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BB08" w14:textId="591922C7" w:rsidR="00CF1CB9" w:rsidRDefault="00CF1CB9" w:rsidP="00CF1CB9">
      <w:pPr>
        <w:jc w:val="center"/>
        <w:rPr>
          <w:rFonts w:ascii="Times New Roman" w:hAnsi="Times New Roman" w:cs="Times New Roman"/>
          <w:b/>
          <w:bCs/>
        </w:rPr>
      </w:pPr>
      <w:r>
        <w:rPr>
          <w:rFonts w:ascii="Times New Roman" w:hAnsi="Times New Roman" w:cs="Times New Roman"/>
          <w:b/>
          <w:bCs/>
        </w:rPr>
        <w:t>Reports from George Banziger to Green Sanctuary Committee</w:t>
      </w:r>
    </w:p>
    <w:p w14:paraId="33C72BCC" w14:textId="7DCF7436" w:rsidR="00CF1CB9" w:rsidRDefault="00CF1CB9" w:rsidP="00CF1CB9">
      <w:pPr>
        <w:jc w:val="center"/>
        <w:rPr>
          <w:rFonts w:ascii="Times New Roman" w:hAnsi="Times New Roman" w:cs="Times New Roman"/>
          <w:b/>
          <w:bCs/>
        </w:rPr>
      </w:pPr>
      <w:r>
        <w:rPr>
          <w:rFonts w:ascii="Times New Roman" w:hAnsi="Times New Roman" w:cs="Times New Roman"/>
          <w:b/>
          <w:bCs/>
        </w:rPr>
        <w:t>For meeting of January 21, 2024</w:t>
      </w:r>
    </w:p>
    <w:p w14:paraId="162CA307" w14:textId="1E4EC03E" w:rsidR="00CF1CB9" w:rsidRDefault="00CF1CB9" w:rsidP="00CF1CB9">
      <w:pPr>
        <w:jc w:val="center"/>
        <w:rPr>
          <w:rFonts w:ascii="Times New Roman" w:hAnsi="Times New Roman" w:cs="Times New Roman"/>
          <w:b/>
          <w:bCs/>
        </w:rPr>
      </w:pPr>
      <w:r>
        <w:rPr>
          <w:rFonts w:ascii="Times New Roman" w:hAnsi="Times New Roman" w:cs="Times New Roman"/>
          <w:b/>
          <w:bCs/>
        </w:rPr>
        <w:t>George Banziger</w:t>
      </w:r>
    </w:p>
    <w:p w14:paraId="6A1B6094" w14:textId="6042B31F" w:rsidR="00CF1CB9" w:rsidRDefault="00CF1CB9" w:rsidP="00CF1CB9">
      <w:pPr>
        <w:rPr>
          <w:rFonts w:ascii="Times New Roman" w:hAnsi="Times New Roman" w:cs="Times New Roman"/>
        </w:rPr>
      </w:pPr>
      <w:proofErr w:type="spellStart"/>
      <w:r>
        <w:rPr>
          <w:rFonts w:ascii="Times New Roman" w:hAnsi="Times New Roman" w:cs="Times New Roman"/>
          <w:u w:val="single"/>
        </w:rPr>
        <w:t>ReImagine</w:t>
      </w:r>
      <w:proofErr w:type="spellEnd"/>
      <w:r>
        <w:rPr>
          <w:rFonts w:ascii="Times New Roman" w:hAnsi="Times New Roman" w:cs="Times New Roman"/>
          <w:u w:val="single"/>
        </w:rPr>
        <w:t xml:space="preserve"> Appalachia </w:t>
      </w:r>
      <w:r w:rsidRPr="00981286">
        <w:rPr>
          <w:rFonts w:ascii="Times New Roman" w:hAnsi="Times New Roman" w:cs="Times New Roman"/>
        </w:rPr>
        <w:t>– I</w:t>
      </w:r>
      <w:r>
        <w:rPr>
          <w:rFonts w:ascii="Times New Roman" w:hAnsi="Times New Roman" w:cs="Times New Roman"/>
        </w:rPr>
        <w:t xml:space="preserve"> participated in the online two-day Strategy Summit conducted by RA. The first session (January 16) covered clean </w:t>
      </w:r>
      <w:r w:rsidR="003536A4">
        <w:rPr>
          <w:rFonts w:ascii="Times New Roman" w:hAnsi="Times New Roman" w:cs="Times New Roman"/>
        </w:rPr>
        <w:t xml:space="preserve">&amp; </w:t>
      </w:r>
      <w:r>
        <w:rPr>
          <w:rFonts w:ascii="Times New Roman" w:hAnsi="Times New Roman" w:cs="Times New Roman"/>
        </w:rPr>
        <w:t xml:space="preserve">efficient manufacturing in Appalachia. </w:t>
      </w:r>
      <w:r w:rsidR="003536A4">
        <w:rPr>
          <w:rFonts w:ascii="Times New Roman" w:hAnsi="Times New Roman" w:cs="Times New Roman"/>
        </w:rPr>
        <w:t>Presenters included projects involving clean-energy manufacturing in Ohio, clean-energy supply chains, coal-field development, outreach programs for survivors of abuse, training in processing for critical minerals, hemp manufacturing (as an alternative to plastics), Solar Holler (transforming coal fields to solar fields), projects targeting job opportunities for those previously involved in the criminal justice system. In the break-out session, “Make What in Appalachia</w:t>
      </w:r>
      <w:r w:rsidR="00981286">
        <w:rPr>
          <w:rFonts w:ascii="Times New Roman" w:hAnsi="Times New Roman" w:cs="Times New Roman"/>
        </w:rPr>
        <w:t>?</w:t>
      </w:r>
      <w:r w:rsidR="003536A4">
        <w:rPr>
          <w:rFonts w:ascii="Times New Roman" w:hAnsi="Times New Roman" w:cs="Times New Roman"/>
        </w:rPr>
        <w:t xml:space="preserve">” several ideas for manufacturing in Appalachia were raised including: </w:t>
      </w:r>
      <w:r w:rsidR="00C303E5">
        <w:rPr>
          <w:rFonts w:ascii="Times New Roman" w:hAnsi="Times New Roman" w:cs="Times New Roman"/>
        </w:rPr>
        <w:t>biomaterials (industrial</w:t>
      </w:r>
      <w:r w:rsidR="003536A4">
        <w:rPr>
          <w:rFonts w:ascii="Times New Roman" w:hAnsi="Times New Roman" w:cs="Times New Roman"/>
        </w:rPr>
        <w:t xml:space="preserve"> hemp</w:t>
      </w:r>
      <w:r w:rsidR="00C303E5">
        <w:rPr>
          <w:rFonts w:ascii="Times New Roman" w:hAnsi="Times New Roman" w:cs="Times New Roman"/>
        </w:rPr>
        <w:t>), green steel (defined as utilizing sustainable practices from mining and transport to heating from hydrogen rather than coal, and using scrap steel),  transporting with green-fueled barges, and materials for LEED-certified buildings, repurposing abandoned oil/gas wells for geothermal energy, and processing rare-earth metals fro</w:t>
      </w:r>
      <w:r w:rsidR="005B3D0B">
        <w:rPr>
          <w:rFonts w:ascii="Times New Roman" w:hAnsi="Times New Roman" w:cs="Times New Roman"/>
        </w:rPr>
        <w:t>m</w:t>
      </w:r>
      <w:r w:rsidR="00C303E5">
        <w:rPr>
          <w:rFonts w:ascii="Times New Roman" w:hAnsi="Times New Roman" w:cs="Times New Roman"/>
        </w:rPr>
        <w:t xml:space="preserve"> coal tailings.</w:t>
      </w:r>
    </w:p>
    <w:p w14:paraId="4FA509CF" w14:textId="657CE8D7" w:rsidR="00C303E5" w:rsidRDefault="00C303E5" w:rsidP="00CF1CB9">
      <w:pPr>
        <w:rPr>
          <w:rFonts w:ascii="Times New Roman" w:hAnsi="Times New Roman" w:cs="Times New Roman"/>
        </w:rPr>
      </w:pPr>
      <w:r>
        <w:rPr>
          <w:rFonts w:ascii="Times New Roman" w:hAnsi="Times New Roman" w:cs="Times New Roman"/>
        </w:rPr>
        <w:tab/>
        <w:t xml:space="preserve">On the second day (January 17) of the Summit presenters were recipients of U.S. Department of Energy awards </w:t>
      </w:r>
      <w:r w:rsidR="00935FAE">
        <w:rPr>
          <w:rFonts w:ascii="Times New Roman" w:hAnsi="Times New Roman" w:cs="Times New Roman"/>
        </w:rPr>
        <w:t>and included</w:t>
      </w:r>
      <w:r>
        <w:rPr>
          <w:rFonts w:ascii="Times New Roman" w:hAnsi="Times New Roman" w:cs="Times New Roman"/>
        </w:rPr>
        <w:t xml:space="preserve"> projects involving growing food crops in rural WV, training formerly incarcerated persons (one project utilizes training in solar installation at Blue Rock Station with the </w:t>
      </w:r>
      <w:proofErr w:type="spellStart"/>
      <w:r>
        <w:rPr>
          <w:rFonts w:ascii="Times New Roman" w:hAnsi="Times New Roman" w:cs="Times New Roman"/>
        </w:rPr>
        <w:t>Warmkes</w:t>
      </w:r>
      <w:proofErr w:type="spellEnd"/>
      <w:r>
        <w:rPr>
          <w:rFonts w:ascii="Times New Roman" w:hAnsi="Times New Roman" w:cs="Times New Roman"/>
        </w:rPr>
        <w:t>),</w:t>
      </w:r>
      <w:r w:rsidR="00935FAE">
        <w:rPr>
          <w:rFonts w:ascii="Times New Roman" w:hAnsi="Times New Roman" w:cs="Times New Roman"/>
        </w:rPr>
        <w:t xml:space="preserve"> promoting union jobs in central Appalachia. I was the note taker for a break-out session on community benefit agreements (a requirement for applicants to Department of Energy grants). CBAs involve principles </w:t>
      </w:r>
      <w:r w:rsidR="005B3D0B">
        <w:rPr>
          <w:rFonts w:ascii="Times New Roman" w:hAnsi="Times New Roman" w:cs="Times New Roman"/>
        </w:rPr>
        <w:t>related</w:t>
      </w:r>
      <w:r w:rsidR="00935FAE">
        <w:rPr>
          <w:rFonts w:ascii="Times New Roman" w:hAnsi="Times New Roman" w:cs="Times New Roman"/>
        </w:rPr>
        <w:t xml:space="preserve"> to local hiring, hiring of under-represented groups, health &amp; environmental standards, employment at prevailing wages with health benefits, access to public transit for workers, affordable housing, community amenities (e.g. green spaces, access to grocery stores) etc.</w:t>
      </w:r>
    </w:p>
    <w:p w14:paraId="583D7C5A" w14:textId="65C7D81D" w:rsidR="002A23CC" w:rsidRDefault="00935FAE" w:rsidP="00CF1CB9">
      <w:pPr>
        <w:rPr>
          <w:rFonts w:ascii="Times New Roman" w:hAnsi="Times New Roman" w:cs="Times New Roman"/>
        </w:rPr>
      </w:pPr>
      <w:r w:rsidRPr="00935FAE">
        <w:rPr>
          <w:rFonts w:ascii="Times New Roman" w:hAnsi="Times New Roman" w:cs="Times New Roman"/>
          <w:u w:val="single"/>
        </w:rPr>
        <w:t>Citizens Climate Lobby</w:t>
      </w:r>
      <w:r>
        <w:rPr>
          <w:rFonts w:ascii="Times New Roman" w:hAnsi="Times New Roman" w:cs="Times New Roman"/>
        </w:rPr>
        <w:t xml:space="preserve"> </w:t>
      </w:r>
      <w:r w:rsidR="006043FB">
        <w:rPr>
          <w:rFonts w:ascii="Times New Roman" w:hAnsi="Times New Roman" w:cs="Times New Roman"/>
        </w:rPr>
        <w:t xml:space="preserve"> (I serve as the group leader for the Marietta chapter)</w:t>
      </w:r>
      <w:r>
        <w:rPr>
          <w:rFonts w:ascii="Times New Roman" w:hAnsi="Times New Roman" w:cs="Times New Roman"/>
        </w:rPr>
        <w:t>– Our Marietta CCL chapter is working toward greater collaboration with the Mahoning Valley chapter (Youngstown area) and toward that end has developed a press release explain</w:t>
      </w:r>
      <w:r w:rsidR="005B3D0B">
        <w:rPr>
          <w:rFonts w:ascii="Times New Roman" w:hAnsi="Times New Roman" w:cs="Times New Roman"/>
        </w:rPr>
        <w:t>ing</w:t>
      </w:r>
      <w:r>
        <w:rPr>
          <w:rFonts w:ascii="Times New Roman" w:hAnsi="Times New Roman" w:cs="Times New Roman"/>
        </w:rPr>
        <w:t xml:space="preserve"> this development. Members of the Akron-Canton CCL chapter, most of whom are in OH 06 CD, are interested in this collaboration as well. Sam Hattrup, Congressman Bill Johnson’s Legislative Director has </w:t>
      </w:r>
      <w:r w:rsidR="002A23CC">
        <w:rPr>
          <w:rFonts w:ascii="Times New Roman" w:hAnsi="Times New Roman" w:cs="Times New Roman"/>
        </w:rPr>
        <w:t>agreed to</w:t>
      </w:r>
      <w:r>
        <w:rPr>
          <w:rFonts w:ascii="Times New Roman" w:hAnsi="Times New Roman" w:cs="Times New Roman"/>
        </w:rPr>
        <w:t xml:space="preserve"> meet with us one more time (January 23) even though Johnson’s last day officially </w:t>
      </w:r>
      <w:r w:rsidR="002A23CC">
        <w:rPr>
          <w:rFonts w:ascii="Times New Roman" w:hAnsi="Times New Roman" w:cs="Times New Roman"/>
        </w:rPr>
        <w:t>is</w:t>
      </w:r>
      <w:r>
        <w:rPr>
          <w:rFonts w:ascii="Times New Roman" w:hAnsi="Times New Roman" w:cs="Times New Roman"/>
        </w:rPr>
        <w:t xml:space="preserve"> January 21. </w:t>
      </w:r>
      <w:r w:rsidR="002A23CC">
        <w:rPr>
          <w:rFonts w:ascii="Times New Roman" w:hAnsi="Times New Roman" w:cs="Times New Roman"/>
        </w:rPr>
        <w:t>Johnson has</w:t>
      </w:r>
      <w:r>
        <w:rPr>
          <w:rFonts w:ascii="Times New Roman" w:hAnsi="Times New Roman" w:cs="Times New Roman"/>
        </w:rPr>
        <w:t xml:space="preserve"> </w:t>
      </w:r>
      <w:r w:rsidR="002A23CC">
        <w:rPr>
          <w:rFonts w:ascii="Times New Roman" w:hAnsi="Times New Roman" w:cs="Times New Roman"/>
        </w:rPr>
        <w:t xml:space="preserve">been hired as the new president of Youngstown State University. Sam cannot do any lobbying, and we cannot lobby Johnson’s office until </w:t>
      </w:r>
      <w:r w:rsidR="005B3D0B">
        <w:rPr>
          <w:rFonts w:ascii="Times New Roman" w:hAnsi="Times New Roman" w:cs="Times New Roman"/>
        </w:rPr>
        <w:t>a</w:t>
      </w:r>
      <w:r w:rsidR="002A23CC">
        <w:rPr>
          <w:rFonts w:ascii="Times New Roman" w:hAnsi="Times New Roman" w:cs="Times New Roman"/>
        </w:rPr>
        <w:t xml:space="preserve">  successor</w:t>
      </w:r>
      <w:r w:rsidR="005B3D0B">
        <w:rPr>
          <w:rFonts w:ascii="Times New Roman" w:hAnsi="Times New Roman" w:cs="Times New Roman"/>
        </w:rPr>
        <w:t xml:space="preserve"> is officially in place. </w:t>
      </w:r>
      <w:r w:rsidR="002A23CC">
        <w:rPr>
          <w:rFonts w:ascii="Times New Roman" w:hAnsi="Times New Roman" w:cs="Times New Roman"/>
        </w:rPr>
        <w:t xml:space="preserve"> This will be done after the primary election (March 2024) and after a special</w:t>
      </w:r>
      <w:r w:rsidR="005B3D0B">
        <w:rPr>
          <w:rFonts w:ascii="Times New Roman" w:hAnsi="Times New Roman" w:cs="Times New Roman"/>
        </w:rPr>
        <w:t xml:space="preserve"> </w:t>
      </w:r>
      <w:r w:rsidR="00981286">
        <w:rPr>
          <w:rFonts w:ascii="Times New Roman" w:hAnsi="Times New Roman" w:cs="Times New Roman"/>
        </w:rPr>
        <w:t>general</w:t>
      </w:r>
      <w:r w:rsidR="002A23CC">
        <w:rPr>
          <w:rFonts w:ascii="Times New Roman" w:hAnsi="Times New Roman" w:cs="Times New Roman"/>
        </w:rPr>
        <w:t xml:space="preserve"> election (June 2024) for Johnson’s successor.  W</w:t>
      </w:r>
      <w:r w:rsidR="005B3D0B">
        <w:rPr>
          <w:rFonts w:ascii="Times New Roman" w:hAnsi="Times New Roman" w:cs="Times New Roman"/>
        </w:rPr>
        <w:t>e</w:t>
      </w:r>
      <w:r w:rsidR="002A23CC">
        <w:rPr>
          <w:rFonts w:ascii="Times New Roman" w:hAnsi="Times New Roman" w:cs="Times New Roman"/>
        </w:rPr>
        <w:t xml:space="preserve"> have been lobbying Senator Brown’s office about some recent legislation (Clean Competition Act).</w:t>
      </w:r>
    </w:p>
    <w:p w14:paraId="0A5BFE58" w14:textId="300FD4C3" w:rsidR="002A23CC" w:rsidRDefault="002A23CC" w:rsidP="00CF1CB9">
      <w:pPr>
        <w:rPr>
          <w:rFonts w:ascii="Times New Roman" w:hAnsi="Times New Roman" w:cs="Times New Roman"/>
        </w:rPr>
      </w:pPr>
      <w:r w:rsidRPr="002A23CC">
        <w:rPr>
          <w:rFonts w:ascii="Times New Roman" w:hAnsi="Times New Roman" w:cs="Times New Roman"/>
          <w:u w:val="single"/>
        </w:rPr>
        <w:t>Organization of Clean Energy &amp; Climate</w:t>
      </w:r>
      <w:r>
        <w:rPr>
          <w:rFonts w:ascii="Times New Roman" w:hAnsi="Times New Roman" w:cs="Times New Roman"/>
        </w:rPr>
        <w:t xml:space="preserve"> </w:t>
      </w:r>
      <w:r w:rsidR="006043FB">
        <w:rPr>
          <w:rFonts w:ascii="Times New Roman" w:hAnsi="Times New Roman" w:cs="Times New Roman"/>
        </w:rPr>
        <w:t>(I serve on the advisory group of the OCEC non-profit)-</w:t>
      </w:r>
      <w:r>
        <w:rPr>
          <w:rFonts w:ascii="Times New Roman" w:hAnsi="Times New Roman" w:cs="Times New Roman"/>
        </w:rPr>
        <w:t xml:space="preserve"> There have been several potential and promising applications for the heat-exchange project that utilizes &amp; captures heat from data centers at the project site (between Marietta &amp; Belpre, just off Route 7.  The 5,000 sq ft greenhouse has already been built and will be utilized for growing vegetables during winter months. A new opportunity for the greenhouse has emerged in the past month in the form of a partnership with Rural Action, which will utilize a portion of the greenhouse for cultivation of native trees. </w:t>
      </w:r>
      <w:r w:rsidR="005B3D0B">
        <w:rPr>
          <w:rFonts w:ascii="Times New Roman" w:hAnsi="Times New Roman" w:cs="Times New Roman"/>
        </w:rPr>
        <w:t xml:space="preserve">I am preparing a grant application to the Anterio Foundation to support this activity. </w:t>
      </w:r>
    </w:p>
    <w:p w14:paraId="19F0D8B3" w14:textId="0613FF27" w:rsidR="002A23CC" w:rsidRDefault="002A23CC" w:rsidP="00CF1CB9">
      <w:pPr>
        <w:rPr>
          <w:rFonts w:ascii="Times New Roman" w:hAnsi="Times New Roman" w:cs="Times New Roman"/>
        </w:rPr>
      </w:pPr>
      <w:r>
        <w:rPr>
          <w:rFonts w:ascii="Times New Roman" w:hAnsi="Times New Roman" w:cs="Times New Roman"/>
        </w:rPr>
        <w:tab/>
        <w:t xml:space="preserve">The most significant project being developed relates to the proposed aquatic center, which will likely utilize the technology of OCEC for its heating. Dr. Greg </w:t>
      </w:r>
      <w:proofErr w:type="spellStart"/>
      <w:r>
        <w:rPr>
          <w:rFonts w:ascii="Times New Roman" w:hAnsi="Times New Roman" w:cs="Times New Roman"/>
        </w:rPr>
        <w:t>Krivchenia</w:t>
      </w:r>
      <w:proofErr w:type="spellEnd"/>
      <w:r w:rsidR="006043FB">
        <w:rPr>
          <w:rFonts w:ascii="Times New Roman" w:hAnsi="Times New Roman" w:cs="Times New Roman"/>
        </w:rPr>
        <w:t xml:space="preserve">, who has provided a generous lead gift for the project, </w:t>
      </w:r>
      <w:r>
        <w:rPr>
          <w:rFonts w:ascii="Times New Roman" w:hAnsi="Times New Roman" w:cs="Times New Roman"/>
        </w:rPr>
        <w:t xml:space="preserve">and Mark </w:t>
      </w:r>
      <w:proofErr w:type="spellStart"/>
      <w:r>
        <w:rPr>
          <w:rFonts w:ascii="Times New Roman" w:hAnsi="Times New Roman" w:cs="Times New Roman"/>
        </w:rPr>
        <w:t>Krivchenia</w:t>
      </w:r>
      <w:proofErr w:type="spellEnd"/>
      <w:r>
        <w:rPr>
          <w:rFonts w:ascii="Times New Roman" w:hAnsi="Times New Roman" w:cs="Times New Roman"/>
        </w:rPr>
        <w:t xml:space="preserve"> have organ</w:t>
      </w:r>
      <w:r w:rsidR="007D156F">
        <w:rPr>
          <w:rFonts w:ascii="Times New Roman" w:hAnsi="Times New Roman" w:cs="Times New Roman"/>
        </w:rPr>
        <w:t xml:space="preserve">ized </w:t>
      </w:r>
      <w:r w:rsidR="006043FB">
        <w:rPr>
          <w:rFonts w:ascii="Times New Roman" w:hAnsi="Times New Roman" w:cs="Times New Roman"/>
        </w:rPr>
        <w:t xml:space="preserve"> a group to plan this effort. One site</w:t>
      </w:r>
      <w:r w:rsidR="00981286">
        <w:rPr>
          <w:rFonts w:ascii="Times New Roman" w:hAnsi="Times New Roman" w:cs="Times New Roman"/>
        </w:rPr>
        <w:t xml:space="preserve">, along with other options, </w:t>
      </w:r>
      <w:r w:rsidR="006043FB">
        <w:rPr>
          <w:rFonts w:ascii="Times New Roman" w:hAnsi="Times New Roman" w:cs="Times New Roman"/>
        </w:rPr>
        <w:t>to be considered for this aquatic center is the OCEC project site.</w:t>
      </w:r>
    </w:p>
    <w:p w14:paraId="53222EFF" w14:textId="38F9C53D" w:rsidR="006043FB" w:rsidRDefault="006043FB" w:rsidP="00CF1CB9">
      <w:pPr>
        <w:rPr>
          <w:rFonts w:ascii="Times New Roman" w:hAnsi="Times New Roman" w:cs="Times New Roman"/>
        </w:rPr>
      </w:pPr>
      <w:r>
        <w:rPr>
          <w:rFonts w:ascii="Times New Roman" w:hAnsi="Times New Roman" w:cs="Times New Roman"/>
        </w:rPr>
        <w:lastRenderedPageBreak/>
        <w:tab/>
        <w:t>A fish hatchery is currently being built at the project site and will begin operation soon.</w:t>
      </w:r>
    </w:p>
    <w:p w14:paraId="6E1B0868" w14:textId="379B9C31" w:rsidR="006043FB" w:rsidRDefault="006043FB" w:rsidP="00CF1CB9">
      <w:pPr>
        <w:rPr>
          <w:rFonts w:ascii="Times New Roman" w:hAnsi="Times New Roman" w:cs="Times New Roman"/>
        </w:rPr>
      </w:pPr>
      <w:r>
        <w:rPr>
          <w:rFonts w:ascii="Times New Roman" w:hAnsi="Times New Roman" w:cs="Times New Roman"/>
        </w:rPr>
        <w:tab/>
        <w:t xml:space="preserve">Dr. Tao Wu, Executive Director of OCEC, is preparing a grant application to the </w:t>
      </w:r>
      <w:r w:rsidR="005B3D0B">
        <w:rPr>
          <w:rFonts w:ascii="Times New Roman" w:hAnsi="Times New Roman" w:cs="Times New Roman"/>
        </w:rPr>
        <w:t xml:space="preserve">U.S. </w:t>
      </w:r>
      <w:r>
        <w:rPr>
          <w:rFonts w:ascii="Times New Roman" w:hAnsi="Times New Roman" w:cs="Times New Roman"/>
        </w:rPr>
        <w:t xml:space="preserve">Department of Energy involving “hydropower,” which will utilize special devices to harness the power of Ohio River water and heat for the Marietta </w:t>
      </w:r>
      <w:r w:rsidR="004573CE">
        <w:rPr>
          <w:rFonts w:ascii="Times New Roman" w:hAnsi="Times New Roman" w:cs="Times New Roman"/>
        </w:rPr>
        <w:t>Water Treatment</w:t>
      </w:r>
      <w:r>
        <w:rPr>
          <w:rFonts w:ascii="Times New Roman" w:hAnsi="Times New Roman" w:cs="Times New Roman"/>
        </w:rPr>
        <w:t xml:space="preserve"> Plant. </w:t>
      </w:r>
    </w:p>
    <w:p w14:paraId="501686EE" w14:textId="7187B5DC" w:rsidR="006043FB" w:rsidRDefault="006043FB" w:rsidP="00CF1CB9">
      <w:pPr>
        <w:rPr>
          <w:rFonts w:ascii="Times New Roman" w:hAnsi="Times New Roman" w:cs="Times New Roman"/>
        </w:rPr>
      </w:pPr>
      <w:r w:rsidRPr="006043FB">
        <w:rPr>
          <w:rFonts w:ascii="Times New Roman" w:hAnsi="Times New Roman" w:cs="Times New Roman"/>
          <w:u w:val="single"/>
        </w:rPr>
        <w:t>Devola Pollinator Project</w:t>
      </w:r>
      <w:r>
        <w:rPr>
          <w:rFonts w:ascii="Times New Roman" w:hAnsi="Times New Roman" w:cs="Times New Roman"/>
        </w:rPr>
        <w:t xml:space="preserve"> – With the help of Gary Conley of Rural Action and Jen Johnson of Native Roots Inc, I am acquiring seeds of native plants and some native plants themselves for planting in my own plot. The plot is in an area disturbed and dug up for the recent </w:t>
      </w:r>
      <w:r w:rsidR="005B3D0B">
        <w:rPr>
          <w:rFonts w:ascii="Times New Roman" w:hAnsi="Times New Roman" w:cs="Times New Roman"/>
        </w:rPr>
        <w:t>Devola Sewer</w:t>
      </w:r>
      <w:r>
        <w:rPr>
          <w:rFonts w:ascii="Times New Roman" w:hAnsi="Times New Roman" w:cs="Times New Roman"/>
        </w:rPr>
        <w:t xml:space="preserve"> Project. I have asked other residents of Devola, whose yards are </w:t>
      </w:r>
      <w:r w:rsidR="005B3D0B">
        <w:rPr>
          <w:rFonts w:ascii="Times New Roman" w:hAnsi="Times New Roman" w:cs="Times New Roman"/>
        </w:rPr>
        <w:t xml:space="preserve">similarly </w:t>
      </w:r>
      <w:r w:rsidR="004573CE">
        <w:rPr>
          <w:rFonts w:ascii="Times New Roman" w:hAnsi="Times New Roman" w:cs="Times New Roman"/>
        </w:rPr>
        <w:t>disturbed,</w:t>
      </w:r>
      <w:r>
        <w:rPr>
          <w:rFonts w:ascii="Times New Roman" w:hAnsi="Times New Roman" w:cs="Times New Roman"/>
        </w:rPr>
        <w:t xml:space="preserve"> to do the same and have received statements of interest. I am considering providing the seeds which I am purchasing to other</w:t>
      </w:r>
      <w:r w:rsidR="005B3D0B">
        <w:rPr>
          <w:rFonts w:ascii="Times New Roman" w:hAnsi="Times New Roman" w:cs="Times New Roman"/>
        </w:rPr>
        <w:t xml:space="preserve">s </w:t>
      </w:r>
      <w:r w:rsidR="004573CE">
        <w:rPr>
          <w:rFonts w:ascii="Times New Roman" w:hAnsi="Times New Roman" w:cs="Times New Roman"/>
        </w:rPr>
        <w:t>in Devola</w:t>
      </w:r>
      <w:r>
        <w:rPr>
          <w:rFonts w:ascii="Times New Roman" w:hAnsi="Times New Roman" w:cs="Times New Roman"/>
        </w:rPr>
        <w:t xml:space="preserve"> </w:t>
      </w:r>
      <w:r w:rsidR="005B3D0B">
        <w:rPr>
          <w:rFonts w:ascii="Times New Roman" w:hAnsi="Times New Roman" w:cs="Times New Roman"/>
        </w:rPr>
        <w:t>i</w:t>
      </w:r>
      <w:r>
        <w:rPr>
          <w:rFonts w:ascii="Times New Roman" w:hAnsi="Times New Roman" w:cs="Times New Roman"/>
        </w:rPr>
        <w:t>n order to give them a “nudge” toward the development of a pollinator corridor in Devola.</w:t>
      </w:r>
    </w:p>
    <w:p w14:paraId="7580F371" w14:textId="5A807131" w:rsidR="006043FB" w:rsidRDefault="006043FB" w:rsidP="006043FB">
      <w:pPr>
        <w:rPr>
          <w:rFonts w:ascii="Times New Roman" w:hAnsi="Times New Roman" w:cs="Times New Roman"/>
        </w:rPr>
      </w:pPr>
      <w:r w:rsidRPr="002A23CC">
        <w:rPr>
          <w:rFonts w:ascii="Times New Roman" w:hAnsi="Times New Roman" w:cs="Times New Roman"/>
          <w:u w:val="single"/>
        </w:rPr>
        <w:t>Save Ohio Parks</w:t>
      </w:r>
      <w:r>
        <w:rPr>
          <w:rFonts w:ascii="Times New Roman" w:hAnsi="Times New Roman" w:cs="Times New Roman"/>
        </w:rPr>
        <w:t xml:space="preserve"> – </w:t>
      </w:r>
      <w:r w:rsidR="007C45B2">
        <w:rPr>
          <w:rFonts w:ascii="Times New Roman" w:hAnsi="Times New Roman" w:cs="Times New Roman"/>
        </w:rPr>
        <w:t xml:space="preserve">No update on activities during the past month. The organizing group for this </w:t>
      </w:r>
      <w:r w:rsidR="00AB7FD1">
        <w:rPr>
          <w:rFonts w:ascii="Times New Roman" w:hAnsi="Times New Roman" w:cs="Times New Roman"/>
        </w:rPr>
        <w:t>project</w:t>
      </w:r>
      <w:r w:rsidR="007C45B2">
        <w:rPr>
          <w:rFonts w:ascii="Times New Roman" w:hAnsi="Times New Roman" w:cs="Times New Roman"/>
        </w:rPr>
        <w:t xml:space="preserve"> is meeting this weekend.</w:t>
      </w:r>
    </w:p>
    <w:p w14:paraId="00B405CE" w14:textId="1B4AA5A1" w:rsidR="005B579D" w:rsidRDefault="005B579D" w:rsidP="006043FB">
      <w:pPr>
        <w:rPr>
          <w:rFonts w:ascii="Times New Roman" w:hAnsi="Times New Roman" w:cs="Times New Roman"/>
        </w:rPr>
      </w:pPr>
      <w:r w:rsidRPr="005B579D">
        <w:rPr>
          <w:rFonts w:ascii="Times New Roman" w:hAnsi="Times New Roman" w:cs="Times New Roman"/>
          <w:u w:val="single"/>
        </w:rPr>
        <w:t>Injection Wells</w:t>
      </w:r>
      <w:r>
        <w:rPr>
          <w:rFonts w:ascii="Times New Roman" w:hAnsi="Times New Roman" w:cs="Times New Roman"/>
        </w:rPr>
        <w:t xml:space="preserve"> </w:t>
      </w:r>
      <w:r w:rsidR="00AB7FD1">
        <w:rPr>
          <w:rFonts w:ascii="Times New Roman" w:hAnsi="Times New Roman" w:cs="Times New Roman"/>
        </w:rPr>
        <w:t>–</w:t>
      </w:r>
      <w:r>
        <w:rPr>
          <w:rFonts w:ascii="Times New Roman" w:hAnsi="Times New Roman" w:cs="Times New Roman"/>
        </w:rPr>
        <w:t xml:space="preserve"> </w:t>
      </w:r>
      <w:r w:rsidR="00AB7FD1">
        <w:rPr>
          <w:rFonts w:ascii="Times New Roman" w:hAnsi="Times New Roman" w:cs="Times New Roman"/>
        </w:rPr>
        <w:t xml:space="preserve">I talked to Bob Lane who has a lawsuit against injection well companies. Bob Lane’s attorneys went to appeals court in Pickaway County. Discussion in the court led the attorneys to believe that at least one judge </w:t>
      </w:r>
      <w:r w:rsidR="005303FA">
        <w:rPr>
          <w:rFonts w:ascii="Times New Roman" w:hAnsi="Times New Roman" w:cs="Times New Roman"/>
        </w:rPr>
        <w:t>seemed</w:t>
      </w:r>
      <w:r w:rsidR="00AB7FD1">
        <w:rPr>
          <w:rFonts w:ascii="Times New Roman" w:hAnsi="Times New Roman" w:cs="Times New Roman"/>
        </w:rPr>
        <w:t xml:space="preserve"> favorable to Bob’s case. No judgment yet from this court yet. </w:t>
      </w:r>
      <w:r w:rsidR="00512753">
        <w:rPr>
          <w:rFonts w:ascii="Times New Roman" w:hAnsi="Times New Roman" w:cs="Times New Roman"/>
        </w:rPr>
        <w:t>Bob told me that the successor named to the state senator position of Frank Hoagland (our district), Brian Chavez, is the owner of Deep Rock Disposal Co.</w:t>
      </w:r>
    </w:p>
    <w:p w14:paraId="2CA29D80" w14:textId="77777777" w:rsidR="006043FB" w:rsidRDefault="006043FB" w:rsidP="00CF1CB9">
      <w:pPr>
        <w:rPr>
          <w:rFonts w:ascii="Times New Roman" w:hAnsi="Times New Roman" w:cs="Times New Roman"/>
        </w:rPr>
      </w:pPr>
    </w:p>
    <w:p w14:paraId="3866E3EF" w14:textId="5E431C6B" w:rsidR="002A23CC" w:rsidRPr="00CF1CB9" w:rsidRDefault="002A23CC" w:rsidP="00CF1CB9">
      <w:pPr>
        <w:rPr>
          <w:rFonts w:ascii="Times New Roman" w:hAnsi="Times New Roman" w:cs="Times New Roman"/>
        </w:rPr>
      </w:pPr>
      <w:r>
        <w:rPr>
          <w:rFonts w:ascii="Times New Roman" w:hAnsi="Times New Roman" w:cs="Times New Roman"/>
        </w:rPr>
        <w:tab/>
      </w:r>
    </w:p>
    <w:p w14:paraId="0FE8377D" w14:textId="77777777" w:rsidR="00CF1CB9" w:rsidRPr="00CF1CB9" w:rsidRDefault="00CF1CB9" w:rsidP="00CF1CB9">
      <w:pPr>
        <w:rPr>
          <w:rFonts w:ascii="Times New Roman" w:hAnsi="Times New Roman" w:cs="Times New Roman"/>
        </w:rPr>
      </w:pPr>
    </w:p>
    <w:sectPr w:rsidR="00CF1CB9" w:rsidRPr="00CF1CB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8D01" w14:textId="77777777" w:rsidR="002A23CC" w:rsidRDefault="002A23CC" w:rsidP="002A23CC">
      <w:pPr>
        <w:spacing w:after="0" w:line="240" w:lineRule="auto"/>
      </w:pPr>
      <w:r>
        <w:separator/>
      </w:r>
    </w:p>
  </w:endnote>
  <w:endnote w:type="continuationSeparator" w:id="0">
    <w:p w14:paraId="238BE491" w14:textId="77777777" w:rsidR="002A23CC" w:rsidRDefault="002A23CC" w:rsidP="002A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363512"/>
      <w:docPartObj>
        <w:docPartGallery w:val="Page Numbers (Bottom of Page)"/>
        <w:docPartUnique/>
      </w:docPartObj>
    </w:sdtPr>
    <w:sdtEndPr>
      <w:rPr>
        <w:noProof/>
      </w:rPr>
    </w:sdtEndPr>
    <w:sdtContent>
      <w:p w14:paraId="1ECA096E" w14:textId="56313BC6" w:rsidR="002A23CC" w:rsidRDefault="002A2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3FB7B" w14:textId="77777777" w:rsidR="002A23CC" w:rsidRDefault="002A2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A100" w14:textId="77777777" w:rsidR="002A23CC" w:rsidRDefault="002A23CC" w:rsidP="002A23CC">
      <w:pPr>
        <w:spacing w:after="0" w:line="240" w:lineRule="auto"/>
      </w:pPr>
      <w:r>
        <w:separator/>
      </w:r>
    </w:p>
  </w:footnote>
  <w:footnote w:type="continuationSeparator" w:id="0">
    <w:p w14:paraId="1123A755" w14:textId="77777777" w:rsidR="002A23CC" w:rsidRDefault="002A23CC" w:rsidP="002A2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B9"/>
    <w:rsid w:val="002A23CC"/>
    <w:rsid w:val="003536A4"/>
    <w:rsid w:val="004573CE"/>
    <w:rsid w:val="00512753"/>
    <w:rsid w:val="005303FA"/>
    <w:rsid w:val="005B3D0B"/>
    <w:rsid w:val="005B579D"/>
    <w:rsid w:val="006043FB"/>
    <w:rsid w:val="007C45B2"/>
    <w:rsid w:val="007D156F"/>
    <w:rsid w:val="00935FAE"/>
    <w:rsid w:val="00942BCD"/>
    <w:rsid w:val="00981286"/>
    <w:rsid w:val="00AB7FD1"/>
    <w:rsid w:val="00C303E5"/>
    <w:rsid w:val="00CF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A212"/>
  <w15:chartTrackingRefBased/>
  <w15:docId w15:val="{12C3398B-045A-455A-A058-99DA64F4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CC"/>
  </w:style>
  <w:style w:type="paragraph" w:styleId="Footer">
    <w:name w:val="footer"/>
    <w:basedOn w:val="Normal"/>
    <w:link w:val="FooterChar"/>
    <w:uiPriority w:val="99"/>
    <w:unhideWhenUsed/>
    <w:rsid w:val="002A2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13</cp:revision>
  <dcterms:created xsi:type="dcterms:W3CDTF">2024-01-18T19:00:00Z</dcterms:created>
  <dcterms:modified xsi:type="dcterms:W3CDTF">2024-01-19T14:37:00Z</dcterms:modified>
</cp:coreProperties>
</file>