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5DD1" w14:textId="6FDD70B8" w:rsidR="00441F4C" w:rsidRPr="008232AF" w:rsidRDefault="00441F4C" w:rsidP="00441F4C">
      <w:pPr>
        <w:jc w:val="center"/>
        <w:rPr>
          <w:rFonts w:ascii="Times New Roman" w:hAnsi="Times New Roman" w:cs="Times New Roman"/>
          <w:b/>
          <w:bCs/>
          <w:sz w:val="20"/>
          <w:szCs w:val="20"/>
        </w:rPr>
      </w:pPr>
      <w:r w:rsidRPr="008232AF">
        <w:rPr>
          <w:rFonts w:ascii="Times New Roman" w:hAnsi="Times New Roman" w:cs="Times New Roman"/>
          <w:b/>
          <w:bCs/>
          <w:sz w:val="20"/>
          <w:szCs w:val="20"/>
        </w:rPr>
        <w:t>Reports for Green Sanctuary Meeting – April 16, 2023</w:t>
      </w:r>
    </w:p>
    <w:p w14:paraId="1CB099F5" w14:textId="77777777" w:rsidR="00803D88" w:rsidRPr="008232AF" w:rsidRDefault="00441F4C" w:rsidP="00803D88">
      <w:pPr>
        <w:rPr>
          <w:rFonts w:ascii="Times New Roman" w:hAnsi="Times New Roman" w:cs="Times New Roman"/>
          <w:sz w:val="20"/>
          <w:szCs w:val="20"/>
          <w:u w:val="single"/>
        </w:rPr>
      </w:pPr>
      <w:r w:rsidRPr="008232AF">
        <w:rPr>
          <w:rFonts w:ascii="Times New Roman" w:hAnsi="Times New Roman" w:cs="Times New Roman"/>
          <w:sz w:val="20"/>
          <w:szCs w:val="20"/>
          <w:u w:val="single"/>
        </w:rPr>
        <w:t>Citizens Climate Lobby</w:t>
      </w:r>
    </w:p>
    <w:p w14:paraId="340C2C8D" w14:textId="3D3E5E33" w:rsidR="00441F4C" w:rsidRPr="008232AF" w:rsidRDefault="00C670D4" w:rsidP="00E56808">
      <w:pPr>
        <w:ind w:firstLine="720"/>
        <w:rPr>
          <w:rFonts w:ascii="Times New Roman" w:hAnsi="Times New Roman" w:cs="Times New Roman"/>
          <w:sz w:val="20"/>
          <w:szCs w:val="20"/>
        </w:rPr>
      </w:pPr>
      <w:r w:rsidRPr="008232AF">
        <w:rPr>
          <w:rFonts w:ascii="Times New Roman" w:hAnsi="Times New Roman" w:cs="Times New Roman"/>
          <w:sz w:val="20"/>
          <w:szCs w:val="20"/>
        </w:rPr>
        <w:t>We are preparing for the tabling at the Earth Day event in Marietta on April 22.</w:t>
      </w:r>
    </w:p>
    <w:p w14:paraId="3B8551B0" w14:textId="77777777" w:rsidR="00803D88" w:rsidRPr="008232AF" w:rsidRDefault="00C670D4" w:rsidP="00C670D4">
      <w:pPr>
        <w:ind w:firstLine="720"/>
        <w:rPr>
          <w:rFonts w:ascii="Times New Roman" w:hAnsi="Times New Roman" w:cs="Times New Roman"/>
          <w:sz w:val="20"/>
          <w:szCs w:val="20"/>
        </w:rPr>
      </w:pPr>
      <w:r w:rsidRPr="008232AF">
        <w:rPr>
          <w:rFonts w:ascii="Times New Roman" w:hAnsi="Times New Roman" w:cs="Times New Roman"/>
          <w:sz w:val="20"/>
          <w:szCs w:val="20"/>
        </w:rPr>
        <w:t>The Farm Bill is being discussed in Congress currently. It provides support for several renewable energy projects.</w:t>
      </w:r>
    </w:p>
    <w:p w14:paraId="4D1E5B60" w14:textId="6137FA2C" w:rsidR="00C670D4" w:rsidRPr="008232AF" w:rsidRDefault="00C670D4" w:rsidP="00C670D4">
      <w:pPr>
        <w:ind w:firstLine="720"/>
        <w:rPr>
          <w:rFonts w:ascii="Times New Roman" w:hAnsi="Times New Roman" w:cs="Times New Roman"/>
          <w:sz w:val="20"/>
          <w:szCs w:val="20"/>
        </w:rPr>
      </w:pPr>
      <w:r w:rsidRPr="008232AF">
        <w:rPr>
          <w:rFonts w:ascii="Times New Roman" w:hAnsi="Times New Roman" w:cs="Times New Roman"/>
          <w:sz w:val="20"/>
          <w:szCs w:val="20"/>
        </w:rPr>
        <w:t>I sent two letters to Congressman Bill Johnson last month: one thanking him for his bipartisan work on the RAIL Act for safety reforms in the railway industry. The second was criticizing him for the falsehood in his newsletter about the Biden Administration going after gas stoves.</w:t>
      </w:r>
    </w:p>
    <w:p w14:paraId="5EA169A4" w14:textId="4B58BB0B" w:rsidR="00C670D4" w:rsidRPr="008232AF" w:rsidRDefault="00C670D4" w:rsidP="00C670D4">
      <w:pPr>
        <w:ind w:firstLine="720"/>
        <w:rPr>
          <w:rFonts w:ascii="Times New Roman" w:hAnsi="Times New Roman" w:cs="Times New Roman"/>
          <w:sz w:val="20"/>
          <w:szCs w:val="20"/>
        </w:rPr>
      </w:pPr>
      <w:r w:rsidRPr="008232AF">
        <w:rPr>
          <w:rFonts w:ascii="Times New Roman" w:hAnsi="Times New Roman" w:cs="Times New Roman"/>
          <w:sz w:val="20"/>
          <w:szCs w:val="20"/>
        </w:rPr>
        <w:t xml:space="preserve">The Ohio legislature </w:t>
      </w:r>
      <w:r w:rsidR="00803D88" w:rsidRPr="008232AF">
        <w:rPr>
          <w:rFonts w:ascii="Times New Roman" w:hAnsi="Times New Roman" w:cs="Times New Roman"/>
          <w:sz w:val="20"/>
          <w:szCs w:val="20"/>
        </w:rPr>
        <w:t>passed,</w:t>
      </w:r>
      <w:r w:rsidRPr="008232AF">
        <w:rPr>
          <w:rFonts w:ascii="Times New Roman" w:hAnsi="Times New Roman" w:cs="Times New Roman"/>
          <w:sz w:val="20"/>
          <w:szCs w:val="20"/>
        </w:rPr>
        <w:t xml:space="preserve"> and the governor signed HB 507 which permits hydraulic fracturing on Ohio public lands. The Governor has promised that there will be no surface impacts, but there is a loophole for exceptions. Randi </w:t>
      </w:r>
      <w:proofErr w:type="spellStart"/>
      <w:r w:rsidRPr="008232AF">
        <w:rPr>
          <w:rFonts w:ascii="Times New Roman" w:hAnsi="Times New Roman" w:cs="Times New Roman"/>
          <w:sz w:val="20"/>
          <w:szCs w:val="20"/>
        </w:rPr>
        <w:t>Pokladnik</w:t>
      </w:r>
      <w:proofErr w:type="spellEnd"/>
      <w:r w:rsidRPr="008232AF">
        <w:rPr>
          <w:rFonts w:ascii="Times New Roman" w:hAnsi="Times New Roman" w:cs="Times New Roman"/>
          <w:sz w:val="20"/>
          <w:szCs w:val="20"/>
        </w:rPr>
        <w:t xml:space="preserve"> and 15 others spoke against this plan at a meeting sponsored by ODNR in Columbus on April 10 (there was on</w:t>
      </w:r>
      <w:r w:rsidR="00803D88" w:rsidRPr="008232AF">
        <w:rPr>
          <w:rFonts w:ascii="Times New Roman" w:hAnsi="Times New Roman" w:cs="Times New Roman"/>
          <w:sz w:val="20"/>
          <w:szCs w:val="20"/>
        </w:rPr>
        <w:t xml:space="preserve">e </w:t>
      </w:r>
      <w:r w:rsidRPr="008232AF">
        <w:rPr>
          <w:rFonts w:ascii="Times New Roman" w:hAnsi="Times New Roman" w:cs="Times New Roman"/>
          <w:sz w:val="20"/>
          <w:szCs w:val="20"/>
        </w:rPr>
        <w:t>pro-oil/gas person who commented).  I sent a written statement</w:t>
      </w:r>
      <w:r w:rsidR="00803D88" w:rsidRPr="008232AF">
        <w:rPr>
          <w:rFonts w:ascii="Times New Roman" w:hAnsi="Times New Roman" w:cs="Times New Roman"/>
          <w:sz w:val="20"/>
          <w:szCs w:val="20"/>
        </w:rPr>
        <w:t xml:space="preserve"> in advance of that meeting. </w:t>
      </w:r>
      <w:r w:rsidRPr="008232AF">
        <w:rPr>
          <w:rFonts w:ascii="Times New Roman" w:hAnsi="Times New Roman" w:cs="Times New Roman"/>
          <w:sz w:val="20"/>
          <w:szCs w:val="20"/>
        </w:rPr>
        <w:t>There is another public meeting on April 17 sponsored by the Oil &amp; Gas Land Management agency in Columbus on April 17. There is a virtual option for this meeting.</w:t>
      </w:r>
    </w:p>
    <w:p w14:paraId="54C0E655" w14:textId="260C7821" w:rsidR="00C670D4" w:rsidRPr="008232AF" w:rsidRDefault="00C670D4" w:rsidP="00C670D4">
      <w:pPr>
        <w:ind w:firstLine="720"/>
        <w:rPr>
          <w:rFonts w:ascii="Times New Roman" w:hAnsi="Times New Roman" w:cs="Times New Roman"/>
          <w:sz w:val="20"/>
          <w:szCs w:val="20"/>
        </w:rPr>
      </w:pPr>
      <w:r w:rsidRPr="008232AF">
        <w:rPr>
          <w:rFonts w:ascii="Times New Roman" w:hAnsi="Times New Roman" w:cs="Times New Roman"/>
          <w:sz w:val="20"/>
          <w:szCs w:val="20"/>
        </w:rPr>
        <w:t>SB 83 is being debated in the Ohio Senate</w:t>
      </w:r>
      <w:r w:rsidR="00B15A08" w:rsidRPr="008232AF">
        <w:rPr>
          <w:rFonts w:ascii="Times New Roman" w:hAnsi="Times New Roman" w:cs="Times New Roman"/>
          <w:sz w:val="20"/>
          <w:szCs w:val="20"/>
        </w:rPr>
        <w:t xml:space="preserve"> currently. It requires instructors at state colleges &amp; universities to present “both sides” of controversial issues, such as climate change. I sent a letter to Senator Frank Hoagland objecting to this bill</w:t>
      </w:r>
      <w:r w:rsidR="00803D88" w:rsidRPr="008232AF">
        <w:rPr>
          <w:rFonts w:ascii="Times New Roman" w:hAnsi="Times New Roman" w:cs="Times New Roman"/>
          <w:sz w:val="20"/>
          <w:szCs w:val="20"/>
        </w:rPr>
        <w:t>.</w:t>
      </w:r>
    </w:p>
    <w:p w14:paraId="682105F8" w14:textId="7B94DE17" w:rsidR="00B15A08" w:rsidRPr="008232AF" w:rsidRDefault="00B15A08" w:rsidP="00B15A08">
      <w:pPr>
        <w:rPr>
          <w:rFonts w:ascii="Times New Roman" w:hAnsi="Times New Roman" w:cs="Times New Roman"/>
          <w:sz w:val="20"/>
          <w:szCs w:val="20"/>
          <w:u w:val="single"/>
        </w:rPr>
      </w:pPr>
      <w:r w:rsidRPr="008232AF">
        <w:rPr>
          <w:rFonts w:ascii="Times New Roman" w:hAnsi="Times New Roman" w:cs="Times New Roman"/>
          <w:sz w:val="20"/>
          <w:szCs w:val="20"/>
          <w:u w:val="single"/>
        </w:rPr>
        <w:t>Injection Wells</w:t>
      </w:r>
    </w:p>
    <w:p w14:paraId="744B669F" w14:textId="74466740" w:rsidR="00B15A08" w:rsidRPr="008232AF" w:rsidRDefault="00B15A08" w:rsidP="00B15A08">
      <w:pPr>
        <w:rPr>
          <w:rFonts w:ascii="Times New Roman" w:hAnsi="Times New Roman" w:cs="Times New Roman"/>
          <w:sz w:val="20"/>
          <w:szCs w:val="20"/>
        </w:rPr>
      </w:pPr>
      <w:r w:rsidRPr="008232AF">
        <w:rPr>
          <w:rFonts w:ascii="Times New Roman" w:hAnsi="Times New Roman" w:cs="Times New Roman"/>
          <w:sz w:val="20"/>
          <w:szCs w:val="20"/>
        </w:rPr>
        <w:tab/>
        <w:t xml:space="preserve">I have received no response from the President of the County Commissioners, Kevin Ritter, to my letter objecting to their proposal to lift the cap on fees for injection wells and return this revenue to ten counties in southeast Ohio. I have called Kevin Ritter </w:t>
      </w:r>
      <w:r w:rsidR="00803D88" w:rsidRPr="008232AF">
        <w:rPr>
          <w:rFonts w:ascii="Times New Roman" w:hAnsi="Times New Roman" w:cs="Times New Roman"/>
          <w:sz w:val="20"/>
          <w:szCs w:val="20"/>
        </w:rPr>
        <w:t xml:space="preserve">on Thursday </w:t>
      </w:r>
      <w:r w:rsidRPr="008232AF">
        <w:rPr>
          <w:rFonts w:ascii="Times New Roman" w:hAnsi="Times New Roman" w:cs="Times New Roman"/>
          <w:sz w:val="20"/>
          <w:szCs w:val="20"/>
        </w:rPr>
        <w:t xml:space="preserve">and asked for an update- no response from him </w:t>
      </w:r>
      <w:r w:rsidR="00803D88" w:rsidRPr="008232AF">
        <w:rPr>
          <w:rFonts w:ascii="Times New Roman" w:hAnsi="Times New Roman" w:cs="Times New Roman"/>
          <w:sz w:val="20"/>
          <w:szCs w:val="20"/>
        </w:rPr>
        <w:t>a</w:t>
      </w:r>
      <w:r w:rsidRPr="008232AF">
        <w:rPr>
          <w:rFonts w:ascii="Times New Roman" w:hAnsi="Times New Roman" w:cs="Times New Roman"/>
          <w:sz w:val="20"/>
          <w:szCs w:val="20"/>
        </w:rPr>
        <w:t xml:space="preserve">s of this writing. </w:t>
      </w:r>
      <w:r w:rsidR="006D5DAF" w:rsidRPr="008232AF">
        <w:rPr>
          <w:rFonts w:ascii="Times New Roman" w:hAnsi="Times New Roman" w:cs="Times New Roman"/>
          <w:sz w:val="20"/>
          <w:szCs w:val="20"/>
        </w:rPr>
        <w:t>I drafted a letter for Bob Lane to send to the</w:t>
      </w:r>
      <w:r w:rsidR="006D5DAF" w:rsidRPr="008232AF">
        <w:rPr>
          <w:rFonts w:ascii="Times New Roman" w:hAnsi="Times New Roman" w:cs="Times New Roman"/>
          <w:sz w:val="20"/>
          <w:szCs w:val="20"/>
        </w:rPr>
        <w:t xml:space="preserve"> county commissioners about their plan to lift the fee on injection wells; </w:t>
      </w:r>
      <w:r w:rsidR="00803D88" w:rsidRPr="008232AF">
        <w:rPr>
          <w:rFonts w:ascii="Times New Roman" w:hAnsi="Times New Roman" w:cs="Times New Roman"/>
          <w:sz w:val="20"/>
          <w:szCs w:val="20"/>
        </w:rPr>
        <w:t xml:space="preserve">Bob </w:t>
      </w:r>
      <w:r w:rsidR="006D5DAF" w:rsidRPr="008232AF">
        <w:rPr>
          <w:rFonts w:ascii="Times New Roman" w:hAnsi="Times New Roman" w:cs="Times New Roman"/>
          <w:sz w:val="20"/>
          <w:szCs w:val="20"/>
        </w:rPr>
        <w:t>said he wanted to add some thoughts of his own but has not yet done so. This week I spoke with Bob</w:t>
      </w:r>
      <w:r w:rsidR="008232AF" w:rsidRPr="008232AF">
        <w:rPr>
          <w:rFonts w:ascii="Times New Roman" w:hAnsi="Times New Roman" w:cs="Times New Roman"/>
          <w:sz w:val="20"/>
          <w:szCs w:val="20"/>
        </w:rPr>
        <w:t>,</w:t>
      </w:r>
      <w:r w:rsidR="006D5DAF" w:rsidRPr="008232AF">
        <w:rPr>
          <w:rFonts w:ascii="Times New Roman" w:hAnsi="Times New Roman" w:cs="Times New Roman"/>
          <w:sz w:val="20"/>
          <w:szCs w:val="20"/>
        </w:rPr>
        <w:t xml:space="preserve"> the owner of several oil/gas production wells</w:t>
      </w:r>
      <w:r w:rsidR="008232AF" w:rsidRPr="008232AF">
        <w:rPr>
          <w:rFonts w:ascii="Times New Roman" w:hAnsi="Times New Roman" w:cs="Times New Roman"/>
          <w:sz w:val="20"/>
          <w:szCs w:val="20"/>
        </w:rPr>
        <w:t xml:space="preserve">, </w:t>
      </w:r>
      <w:r w:rsidR="006D5DAF" w:rsidRPr="008232AF">
        <w:rPr>
          <w:rFonts w:ascii="Times New Roman" w:hAnsi="Times New Roman" w:cs="Times New Roman"/>
          <w:sz w:val="20"/>
          <w:szCs w:val="20"/>
        </w:rPr>
        <w:t xml:space="preserve">who is suing several </w:t>
      </w:r>
      <w:proofErr w:type="gramStart"/>
      <w:r w:rsidR="006D5DAF" w:rsidRPr="008232AF">
        <w:rPr>
          <w:rFonts w:ascii="Times New Roman" w:hAnsi="Times New Roman" w:cs="Times New Roman"/>
          <w:sz w:val="20"/>
          <w:szCs w:val="20"/>
        </w:rPr>
        <w:t>injection</w:t>
      </w:r>
      <w:proofErr w:type="gramEnd"/>
      <w:r w:rsidR="006D5DAF" w:rsidRPr="008232AF">
        <w:rPr>
          <w:rFonts w:ascii="Times New Roman" w:hAnsi="Times New Roman" w:cs="Times New Roman"/>
          <w:sz w:val="20"/>
          <w:szCs w:val="20"/>
        </w:rPr>
        <w:t xml:space="preserve"> well companies. There </w:t>
      </w:r>
      <w:r w:rsidR="008232AF" w:rsidRPr="008232AF">
        <w:rPr>
          <w:rFonts w:ascii="Times New Roman" w:hAnsi="Times New Roman" w:cs="Times New Roman"/>
          <w:sz w:val="20"/>
          <w:szCs w:val="20"/>
        </w:rPr>
        <w:t xml:space="preserve">is </w:t>
      </w:r>
      <w:r w:rsidR="006D5DAF" w:rsidRPr="008232AF">
        <w:rPr>
          <w:rFonts w:ascii="Times New Roman" w:hAnsi="Times New Roman" w:cs="Times New Roman"/>
          <w:sz w:val="20"/>
          <w:szCs w:val="20"/>
        </w:rPr>
        <w:t xml:space="preserve">no news on the appeal of his lawsuit which was dismissed by a judge in Perry County assigned to the case. Bob told me that on March 21 </w:t>
      </w:r>
      <w:r w:rsidR="008232AF" w:rsidRPr="008232AF">
        <w:rPr>
          <w:rFonts w:ascii="Times New Roman" w:hAnsi="Times New Roman" w:cs="Times New Roman"/>
          <w:sz w:val="20"/>
          <w:szCs w:val="20"/>
        </w:rPr>
        <w:t xml:space="preserve">he </w:t>
      </w:r>
      <w:r w:rsidR="006D5DAF" w:rsidRPr="008232AF">
        <w:rPr>
          <w:rFonts w:ascii="Times New Roman" w:hAnsi="Times New Roman" w:cs="Times New Roman"/>
          <w:sz w:val="20"/>
          <w:szCs w:val="20"/>
        </w:rPr>
        <w:t>drove around the county with Nancy Taylor</w:t>
      </w:r>
      <w:r w:rsidR="008232AF" w:rsidRPr="008232AF">
        <w:rPr>
          <w:rFonts w:ascii="Times New Roman" w:hAnsi="Times New Roman" w:cs="Times New Roman"/>
          <w:sz w:val="20"/>
          <w:szCs w:val="20"/>
        </w:rPr>
        <w:t>, a reporter from</w:t>
      </w:r>
      <w:r w:rsidR="006D5DAF" w:rsidRPr="008232AF">
        <w:rPr>
          <w:rFonts w:ascii="Times New Roman" w:hAnsi="Times New Roman" w:cs="Times New Roman"/>
          <w:sz w:val="20"/>
          <w:szCs w:val="20"/>
        </w:rPr>
        <w:t xml:space="preserve"> the Marietta Times</w:t>
      </w:r>
      <w:r w:rsidR="008232AF" w:rsidRPr="008232AF">
        <w:rPr>
          <w:rFonts w:ascii="Times New Roman" w:hAnsi="Times New Roman" w:cs="Times New Roman"/>
          <w:sz w:val="20"/>
          <w:szCs w:val="20"/>
        </w:rPr>
        <w:t xml:space="preserve">, </w:t>
      </w:r>
      <w:r w:rsidR="006D5DAF" w:rsidRPr="008232AF">
        <w:rPr>
          <w:rFonts w:ascii="Times New Roman" w:hAnsi="Times New Roman" w:cs="Times New Roman"/>
          <w:sz w:val="20"/>
          <w:szCs w:val="20"/>
        </w:rPr>
        <w:t xml:space="preserve">and showed her several </w:t>
      </w:r>
      <w:proofErr w:type="gramStart"/>
      <w:r w:rsidR="006D5DAF" w:rsidRPr="008232AF">
        <w:rPr>
          <w:rFonts w:ascii="Times New Roman" w:hAnsi="Times New Roman" w:cs="Times New Roman"/>
          <w:sz w:val="20"/>
          <w:szCs w:val="20"/>
        </w:rPr>
        <w:t>injection</w:t>
      </w:r>
      <w:proofErr w:type="gramEnd"/>
      <w:r w:rsidR="006D5DAF" w:rsidRPr="008232AF">
        <w:rPr>
          <w:rFonts w:ascii="Times New Roman" w:hAnsi="Times New Roman" w:cs="Times New Roman"/>
          <w:sz w:val="20"/>
          <w:szCs w:val="20"/>
        </w:rPr>
        <w:t xml:space="preserve"> well sites. She seemed very interested (and shocked) by what </w:t>
      </w:r>
      <w:proofErr w:type="gramStart"/>
      <w:r w:rsidR="006D5DAF" w:rsidRPr="008232AF">
        <w:rPr>
          <w:rFonts w:ascii="Times New Roman" w:hAnsi="Times New Roman" w:cs="Times New Roman"/>
          <w:sz w:val="20"/>
          <w:szCs w:val="20"/>
        </w:rPr>
        <w:t>is</w:t>
      </w:r>
      <w:proofErr w:type="gramEnd"/>
      <w:r w:rsidR="006D5DAF" w:rsidRPr="008232AF">
        <w:rPr>
          <w:rFonts w:ascii="Times New Roman" w:hAnsi="Times New Roman" w:cs="Times New Roman"/>
          <w:sz w:val="20"/>
          <w:szCs w:val="20"/>
        </w:rPr>
        <w:t xml:space="preserve"> going on. She said she will be writing a story on this topic in the Times, but it has not yet appeared.  Bob said that in his frequent drives in the county for his business he has noticed many more brine tricks</w:t>
      </w:r>
      <w:r w:rsidR="00803D88" w:rsidRPr="008232AF">
        <w:rPr>
          <w:rFonts w:ascii="Times New Roman" w:hAnsi="Times New Roman" w:cs="Times New Roman"/>
          <w:sz w:val="20"/>
          <w:szCs w:val="20"/>
        </w:rPr>
        <w:t xml:space="preserve"> than in the past.</w:t>
      </w:r>
    </w:p>
    <w:p w14:paraId="2AEC1E22" w14:textId="0D1ED530" w:rsidR="00803D88" w:rsidRPr="008232AF" w:rsidRDefault="00803D88" w:rsidP="00B15A08">
      <w:pPr>
        <w:rPr>
          <w:rFonts w:ascii="Times New Roman" w:hAnsi="Times New Roman" w:cs="Times New Roman"/>
          <w:sz w:val="20"/>
          <w:szCs w:val="20"/>
          <w:u w:val="single"/>
        </w:rPr>
      </w:pPr>
      <w:proofErr w:type="spellStart"/>
      <w:r w:rsidRPr="008232AF">
        <w:rPr>
          <w:rFonts w:ascii="Times New Roman" w:hAnsi="Times New Roman" w:cs="Times New Roman"/>
          <w:sz w:val="20"/>
          <w:szCs w:val="20"/>
          <w:u w:val="single"/>
        </w:rPr>
        <w:t>ReImagine</w:t>
      </w:r>
      <w:proofErr w:type="spellEnd"/>
      <w:r w:rsidRPr="008232AF">
        <w:rPr>
          <w:rFonts w:ascii="Times New Roman" w:hAnsi="Times New Roman" w:cs="Times New Roman"/>
          <w:sz w:val="20"/>
          <w:szCs w:val="20"/>
          <w:u w:val="single"/>
        </w:rPr>
        <w:t xml:space="preserve"> Appalachia</w:t>
      </w:r>
    </w:p>
    <w:p w14:paraId="06820CD3" w14:textId="0DEF0590" w:rsidR="00803D88" w:rsidRPr="008232AF" w:rsidRDefault="00803D88" w:rsidP="00B15A08">
      <w:pPr>
        <w:rPr>
          <w:rFonts w:ascii="Times New Roman" w:hAnsi="Times New Roman" w:cs="Times New Roman"/>
          <w:sz w:val="20"/>
          <w:szCs w:val="20"/>
        </w:rPr>
      </w:pPr>
      <w:r w:rsidRPr="008232AF">
        <w:rPr>
          <w:rFonts w:ascii="Times New Roman" w:hAnsi="Times New Roman" w:cs="Times New Roman"/>
          <w:sz w:val="20"/>
          <w:szCs w:val="20"/>
        </w:rPr>
        <w:tab/>
        <w:t xml:space="preserve">Jesse Roush, Executive Director of the Southeast Ohio Port Authority, attended a Zoom meeting on January 31 with Amanda </w:t>
      </w:r>
      <w:proofErr w:type="spellStart"/>
      <w:r w:rsidRPr="008232AF">
        <w:rPr>
          <w:rFonts w:ascii="Times New Roman" w:hAnsi="Times New Roman" w:cs="Times New Roman"/>
          <w:sz w:val="20"/>
          <w:szCs w:val="20"/>
        </w:rPr>
        <w:t>Woordrum</w:t>
      </w:r>
      <w:proofErr w:type="spellEnd"/>
      <w:r w:rsidRPr="008232AF">
        <w:rPr>
          <w:rFonts w:ascii="Times New Roman" w:hAnsi="Times New Roman" w:cs="Times New Roman"/>
          <w:sz w:val="20"/>
          <w:szCs w:val="20"/>
        </w:rPr>
        <w:t xml:space="preserve">, Natalia </w:t>
      </w:r>
      <w:proofErr w:type="spellStart"/>
      <w:r w:rsidRPr="008232AF">
        <w:rPr>
          <w:rFonts w:ascii="Times New Roman" w:hAnsi="Times New Roman" w:cs="Times New Roman"/>
          <w:sz w:val="20"/>
          <w:szCs w:val="20"/>
        </w:rPr>
        <w:t>Rudiak</w:t>
      </w:r>
      <w:proofErr w:type="spellEnd"/>
      <w:r w:rsidRPr="008232AF">
        <w:rPr>
          <w:rFonts w:ascii="Times New Roman" w:hAnsi="Times New Roman" w:cs="Times New Roman"/>
          <w:sz w:val="20"/>
          <w:szCs w:val="20"/>
        </w:rPr>
        <w:t xml:space="preserve">, and me to discuss common ground on economic development. Amanda and Natalia skillfully </w:t>
      </w:r>
      <w:r w:rsidR="008232AF" w:rsidRPr="008232AF">
        <w:rPr>
          <w:rFonts w:ascii="Times New Roman" w:hAnsi="Times New Roman" w:cs="Times New Roman"/>
          <w:sz w:val="20"/>
          <w:szCs w:val="20"/>
        </w:rPr>
        <w:t xml:space="preserve">crafted </w:t>
      </w:r>
      <w:r w:rsidRPr="008232AF">
        <w:rPr>
          <w:rFonts w:ascii="Times New Roman" w:hAnsi="Times New Roman" w:cs="Times New Roman"/>
          <w:sz w:val="20"/>
          <w:szCs w:val="20"/>
        </w:rPr>
        <w:t>the discussion with him around his ideas for re-purposing two coal-fired power plants in Washington County</w:t>
      </w:r>
      <w:proofErr w:type="gramStart"/>
      <w:r w:rsidRPr="008232AF">
        <w:rPr>
          <w:rFonts w:ascii="Times New Roman" w:hAnsi="Times New Roman" w:cs="Times New Roman"/>
          <w:sz w:val="20"/>
          <w:szCs w:val="20"/>
        </w:rPr>
        <w:t xml:space="preserve"> He</w:t>
      </w:r>
      <w:proofErr w:type="gramEnd"/>
      <w:r w:rsidRPr="008232AF">
        <w:rPr>
          <w:rFonts w:ascii="Times New Roman" w:hAnsi="Times New Roman" w:cs="Times New Roman"/>
          <w:sz w:val="20"/>
          <w:szCs w:val="20"/>
        </w:rPr>
        <w:t xml:space="preserve"> is now on board with RA on planning for this kind of activity. </w:t>
      </w:r>
    </w:p>
    <w:p w14:paraId="28AB49E9" w14:textId="77777777" w:rsidR="008232AF" w:rsidRPr="008232AF" w:rsidRDefault="00803D88" w:rsidP="008232AF">
      <w:pPr>
        <w:rPr>
          <w:rFonts w:ascii="Times New Roman" w:hAnsi="Times New Roman" w:cs="Times New Roman"/>
          <w:sz w:val="20"/>
          <w:szCs w:val="20"/>
        </w:rPr>
      </w:pPr>
      <w:r w:rsidRPr="008232AF">
        <w:rPr>
          <w:rFonts w:ascii="Times New Roman" w:hAnsi="Times New Roman" w:cs="Times New Roman"/>
          <w:sz w:val="20"/>
          <w:szCs w:val="20"/>
        </w:rPr>
        <w:tab/>
        <w:t>On April 13 I attended a</w:t>
      </w:r>
      <w:r w:rsidR="008232AF" w:rsidRPr="008232AF">
        <w:rPr>
          <w:rFonts w:ascii="Times New Roman" w:hAnsi="Times New Roman" w:cs="Times New Roman"/>
          <w:sz w:val="20"/>
          <w:szCs w:val="20"/>
        </w:rPr>
        <w:t xml:space="preserve"> webinar </w:t>
      </w:r>
      <w:r w:rsidRPr="008232AF">
        <w:rPr>
          <w:rFonts w:ascii="Times New Roman" w:hAnsi="Times New Roman" w:cs="Times New Roman"/>
          <w:sz w:val="20"/>
          <w:szCs w:val="20"/>
        </w:rPr>
        <w:t xml:space="preserve">sponsored by RA about solar panels on buildings owned by faith-based organizations. </w:t>
      </w:r>
      <w:r w:rsidR="008232AF" w:rsidRPr="008232AF">
        <w:rPr>
          <w:rFonts w:ascii="Times New Roman" w:hAnsi="Times New Roman" w:cs="Times New Roman"/>
          <w:sz w:val="20"/>
          <w:szCs w:val="20"/>
        </w:rPr>
        <w:t xml:space="preserve">At the end of the </w:t>
      </w:r>
      <w:proofErr w:type="gramStart"/>
      <w:r w:rsidR="008232AF" w:rsidRPr="008232AF">
        <w:rPr>
          <w:rFonts w:ascii="Times New Roman" w:hAnsi="Times New Roman" w:cs="Times New Roman"/>
          <w:sz w:val="20"/>
          <w:szCs w:val="20"/>
        </w:rPr>
        <w:t>presentations</w:t>
      </w:r>
      <w:proofErr w:type="gramEnd"/>
      <w:r w:rsidR="008232AF" w:rsidRPr="008232AF">
        <w:rPr>
          <w:rFonts w:ascii="Times New Roman" w:hAnsi="Times New Roman" w:cs="Times New Roman"/>
          <w:sz w:val="20"/>
          <w:szCs w:val="20"/>
        </w:rPr>
        <w:t xml:space="preserve"> </w:t>
      </w:r>
      <w:r w:rsidRPr="008232AF">
        <w:rPr>
          <w:rFonts w:ascii="Times New Roman" w:hAnsi="Times New Roman" w:cs="Times New Roman"/>
          <w:sz w:val="20"/>
          <w:szCs w:val="20"/>
        </w:rPr>
        <w:t xml:space="preserve">I gave a summary of our journey with our solar panels since 2016. There are federal funds available for projects to enhance insulation in buildings like ours.  The webinar covered hiring installers who treat workers </w:t>
      </w:r>
      <w:proofErr w:type="gramStart"/>
      <w:r w:rsidRPr="008232AF">
        <w:rPr>
          <w:rFonts w:ascii="Times New Roman" w:hAnsi="Times New Roman" w:cs="Times New Roman"/>
          <w:sz w:val="20"/>
          <w:szCs w:val="20"/>
        </w:rPr>
        <w:t>fairly,  solar</w:t>
      </w:r>
      <w:proofErr w:type="gramEnd"/>
      <w:r w:rsidRPr="008232AF">
        <w:rPr>
          <w:rFonts w:ascii="Times New Roman" w:hAnsi="Times New Roman" w:cs="Times New Roman"/>
          <w:sz w:val="20"/>
          <w:szCs w:val="20"/>
        </w:rPr>
        <w:t xml:space="preserve"> co-ops, and solar projects throughout central Appalachia.</w:t>
      </w:r>
    </w:p>
    <w:p w14:paraId="60EBB15A" w14:textId="1A8B4E20" w:rsidR="00803D88" w:rsidRPr="008232AF" w:rsidRDefault="00803D88" w:rsidP="008232AF">
      <w:pPr>
        <w:jc w:val="right"/>
        <w:rPr>
          <w:rFonts w:ascii="Times New Roman" w:hAnsi="Times New Roman" w:cs="Times New Roman"/>
          <w:sz w:val="20"/>
          <w:szCs w:val="20"/>
        </w:rPr>
      </w:pPr>
      <w:r w:rsidRPr="008232AF">
        <w:rPr>
          <w:rFonts w:ascii="Times New Roman" w:hAnsi="Times New Roman" w:cs="Times New Roman"/>
          <w:sz w:val="20"/>
          <w:szCs w:val="20"/>
        </w:rPr>
        <w:t>George Banziger</w:t>
      </w:r>
    </w:p>
    <w:p w14:paraId="051249CF" w14:textId="29A62CE5" w:rsidR="006D5DAF" w:rsidRPr="008232AF" w:rsidRDefault="006D5DAF" w:rsidP="00B15A08">
      <w:pPr>
        <w:rPr>
          <w:rFonts w:ascii="Times New Roman" w:hAnsi="Times New Roman" w:cs="Times New Roman"/>
          <w:sz w:val="20"/>
          <w:szCs w:val="20"/>
        </w:rPr>
      </w:pPr>
      <w:r w:rsidRPr="008232AF">
        <w:rPr>
          <w:rFonts w:ascii="Times New Roman" w:hAnsi="Times New Roman" w:cs="Times New Roman"/>
          <w:sz w:val="20"/>
          <w:szCs w:val="20"/>
        </w:rPr>
        <w:tab/>
      </w:r>
    </w:p>
    <w:p w14:paraId="16C0869F" w14:textId="77777777" w:rsidR="00C670D4" w:rsidRPr="008232AF" w:rsidRDefault="00C670D4" w:rsidP="00441F4C">
      <w:pPr>
        <w:rPr>
          <w:rFonts w:ascii="Times New Roman" w:hAnsi="Times New Roman" w:cs="Times New Roman"/>
          <w:sz w:val="20"/>
          <w:szCs w:val="20"/>
        </w:rPr>
      </w:pPr>
    </w:p>
    <w:p w14:paraId="13C29FD7" w14:textId="77777777" w:rsidR="00C670D4" w:rsidRPr="008232AF" w:rsidRDefault="00C670D4" w:rsidP="00441F4C">
      <w:pPr>
        <w:rPr>
          <w:rFonts w:ascii="Times New Roman" w:hAnsi="Times New Roman" w:cs="Times New Roman"/>
          <w:sz w:val="20"/>
          <w:szCs w:val="20"/>
        </w:rPr>
      </w:pPr>
    </w:p>
    <w:sectPr w:rsidR="00C670D4" w:rsidRPr="00823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C"/>
    <w:rsid w:val="00441F4C"/>
    <w:rsid w:val="006D5DAF"/>
    <w:rsid w:val="00803D88"/>
    <w:rsid w:val="008232AF"/>
    <w:rsid w:val="00B15A08"/>
    <w:rsid w:val="00C670D4"/>
    <w:rsid w:val="00E5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08E8"/>
  <w15:chartTrackingRefBased/>
  <w15:docId w15:val="{40C6D0A2-C898-42AC-A9D6-4542AF1B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2023-04-13T17:41:00Z</dcterms:created>
  <dcterms:modified xsi:type="dcterms:W3CDTF">2023-04-13T18:15:00Z</dcterms:modified>
</cp:coreProperties>
</file>