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6FDB1" w14:textId="0F41EC6B" w:rsidR="006C5E47" w:rsidRDefault="000C7639" w:rsidP="000C7639">
      <w:pPr>
        <w:jc w:val="center"/>
        <w:rPr>
          <w:rFonts w:ascii="Times New Roman" w:hAnsi="Times New Roman" w:cs="Times New Roman"/>
          <w:b/>
          <w:bCs/>
        </w:rPr>
      </w:pPr>
      <w:r>
        <w:rPr>
          <w:rFonts w:ascii="Times New Roman" w:hAnsi="Times New Roman" w:cs="Times New Roman"/>
          <w:b/>
          <w:bCs/>
        </w:rPr>
        <w:t>Reports for Green Sanctuary Committee Meeting – September 18, 2022</w:t>
      </w:r>
    </w:p>
    <w:p w14:paraId="6F1777F8" w14:textId="7F94387D" w:rsidR="000C7639" w:rsidRDefault="000C7639" w:rsidP="000C7639">
      <w:pPr>
        <w:jc w:val="both"/>
        <w:rPr>
          <w:rFonts w:ascii="Times New Roman" w:hAnsi="Times New Roman" w:cs="Times New Roman"/>
          <w:u w:val="single"/>
        </w:rPr>
      </w:pPr>
      <w:r>
        <w:rPr>
          <w:rFonts w:ascii="Times New Roman" w:hAnsi="Times New Roman" w:cs="Times New Roman"/>
          <w:u w:val="single"/>
        </w:rPr>
        <w:t xml:space="preserve">Injection Wells. </w:t>
      </w:r>
    </w:p>
    <w:p w14:paraId="74480A78" w14:textId="4C467528" w:rsidR="000C7639" w:rsidRDefault="000C7639" w:rsidP="0067435A">
      <w:pPr>
        <w:spacing w:line="240" w:lineRule="auto"/>
        <w:ind w:firstLine="720"/>
        <w:jc w:val="both"/>
        <w:rPr>
          <w:rFonts w:ascii="Times New Roman" w:hAnsi="Times New Roman" w:cs="Times New Roman"/>
        </w:rPr>
      </w:pPr>
      <w:r>
        <w:rPr>
          <w:rFonts w:ascii="Times New Roman" w:hAnsi="Times New Roman" w:cs="Times New Roman"/>
        </w:rPr>
        <w:t xml:space="preserve">On September 14 I met </w:t>
      </w:r>
      <w:r w:rsidR="00511ED4">
        <w:rPr>
          <w:rFonts w:ascii="Times New Roman" w:hAnsi="Times New Roman" w:cs="Times New Roman"/>
        </w:rPr>
        <w:t xml:space="preserve">(virtually) </w:t>
      </w:r>
      <w:r>
        <w:rPr>
          <w:rFonts w:ascii="Times New Roman" w:hAnsi="Times New Roman" w:cs="Times New Roman"/>
        </w:rPr>
        <w:t>with Megan Hunter, an attorney with Earth Justice, which is a law firm</w:t>
      </w:r>
      <w:r w:rsidR="00634EAE">
        <w:rPr>
          <w:rFonts w:ascii="Times New Roman" w:hAnsi="Times New Roman" w:cs="Times New Roman"/>
        </w:rPr>
        <w:t>,</w:t>
      </w:r>
      <w:r>
        <w:rPr>
          <w:rFonts w:ascii="Times New Roman" w:hAnsi="Times New Roman" w:cs="Times New Roman"/>
        </w:rPr>
        <w:t xml:space="preserve"> not a</w:t>
      </w:r>
      <w:r w:rsidR="00634EAE">
        <w:rPr>
          <w:rFonts w:ascii="Times New Roman" w:hAnsi="Times New Roman" w:cs="Times New Roman"/>
        </w:rPr>
        <w:t xml:space="preserve">n </w:t>
      </w:r>
      <w:r>
        <w:rPr>
          <w:rFonts w:ascii="Times New Roman" w:hAnsi="Times New Roman" w:cs="Times New Roman"/>
        </w:rPr>
        <w:t xml:space="preserve">advocacy or lobbying organization. Her firm is organizing a legal petition which they </w:t>
      </w:r>
      <w:r w:rsidR="00634EAE">
        <w:rPr>
          <w:rFonts w:ascii="Times New Roman" w:hAnsi="Times New Roman" w:cs="Times New Roman"/>
        </w:rPr>
        <w:t xml:space="preserve">will </w:t>
      </w:r>
      <w:r>
        <w:rPr>
          <w:rFonts w:ascii="Times New Roman" w:hAnsi="Times New Roman" w:cs="Times New Roman"/>
        </w:rPr>
        <w:t xml:space="preserve">file on October 3, 2022 to recommend that the U.S. E.P. A. revoke the primacy of </w:t>
      </w:r>
      <w:r w:rsidR="00E03A76">
        <w:rPr>
          <w:rFonts w:ascii="Times New Roman" w:hAnsi="Times New Roman" w:cs="Times New Roman"/>
        </w:rPr>
        <w:t xml:space="preserve">the Ohio Department of Natural </w:t>
      </w:r>
      <w:r w:rsidR="00634EAE">
        <w:rPr>
          <w:rFonts w:ascii="Times New Roman" w:hAnsi="Times New Roman" w:cs="Times New Roman"/>
        </w:rPr>
        <w:t>Resources to</w:t>
      </w:r>
      <w:r w:rsidR="00E03A76">
        <w:rPr>
          <w:rFonts w:ascii="Times New Roman" w:hAnsi="Times New Roman" w:cs="Times New Roman"/>
        </w:rPr>
        <w:t xml:space="preserve"> administer the permitting and </w:t>
      </w:r>
      <w:r w:rsidR="00634EAE">
        <w:rPr>
          <w:rFonts w:ascii="Times New Roman" w:hAnsi="Times New Roman" w:cs="Times New Roman"/>
        </w:rPr>
        <w:t xml:space="preserve">to </w:t>
      </w:r>
      <w:r w:rsidR="00E03A76">
        <w:rPr>
          <w:rFonts w:ascii="Times New Roman" w:hAnsi="Times New Roman" w:cs="Times New Roman"/>
        </w:rPr>
        <w:t>monitor Class II injection wells in the state. The video testimony that I gave on April 10, 2021 will be part of that petition. Earth Justice is working with the Sierra Club, Buckeye Environmental Network, and several other organizations on this petition. Megan asked me to write a letter to the USEPA to be included as an attachment to the petition; she also asked if I could ask Bob Lane, the oil &amp; gas producer in Washington County, who is filing a law suite against several disposal companies, to write a letter. I offered to draft such a letter for Bob. He agreed and consented to my draft. He is checking with his lawyer about whether sending such a letter would impact hi</w:t>
      </w:r>
      <w:r w:rsidR="0067435A">
        <w:rPr>
          <w:rFonts w:ascii="Times New Roman" w:hAnsi="Times New Roman" w:cs="Times New Roman"/>
        </w:rPr>
        <w:t xml:space="preserve">s </w:t>
      </w:r>
      <w:r w:rsidR="00E03A76">
        <w:rPr>
          <w:rFonts w:ascii="Times New Roman" w:hAnsi="Times New Roman" w:cs="Times New Roman"/>
        </w:rPr>
        <w:t>legal case in any way.</w:t>
      </w:r>
      <w:r w:rsidR="00634EAE">
        <w:rPr>
          <w:rFonts w:ascii="Times New Roman" w:hAnsi="Times New Roman" w:cs="Times New Roman"/>
        </w:rPr>
        <w:t xml:space="preserve"> I have already sent my draft letter to Megan.</w:t>
      </w:r>
    </w:p>
    <w:p w14:paraId="7069AB10" w14:textId="08C23EAB" w:rsidR="0067435A" w:rsidRDefault="0067435A" w:rsidP="0067435A">
      <w:pPr>
        <w:spacing w:line="240" w:lineRule="auto"/>
        <w:ind w:firstLine="720"/>
        <w:jc w:val="both"/>
        <w:rPr>
          <w:rFonts w:ascii="Times New Roman" w:hAnsi="Times New Roman" w:cs="Times New Roman"/>
        </w:rPr>
      </w:pPr>
      <w:r>
        <w:rPr>
          <w:rFonts w:ascii="Times New Roman" w:hAnsi="Times New Roman" w:cs="Times New Roman"/>
        </w:rPr>
        <w:t xml:space="preserve">I asked Megan </w:t>
      </w:r>
      <w:r w:rsidR="007449C5">
        <w:rPr>
          <w:rFonts w:ascii="Times New Roman" w:hAnsi="Times New Roman" w:cs="Times New Roman"/>
        </w:rPr>
        <w:t>what the probability of getting the USEPA to revoke primacy in this case</w:t>
      </w:r>
      <w:r w:rsidR="00634EAE">
        <w:rPr>
          <w:rFonts w:ascii="Times New Roman" w:hAnsi="Times New Roman" w:cs="Times New Roman"/>
        </w:rPr>
        <w:t xml:space="preserve"> really is.</w:t>
      </w:r>
      <w:r w:rsidR="007449C5">
        <w:rPr>
          <w:rFonts w:ascii="Times New Roman" w:hAnsi="Times New Roman" w:cs="Times New Roman"/>
        </w:rPr>
        <w:t xml:space="preserve"> She was quite honest in admitting that it is a</w:t>
      </w:r>
      <w:r w:rsidR="00634EAE">
        <w:rPr>
          <w:rFonts w:ascii="Times New Roman" w:hAnsi="Times New Roman" w:cs="Times New Roman"/>
        </w:rPr>
        <w:t xml:space="preserve"> </w:t>
      </w:r>
      <w:r w:rsidR="007449C5">
        <w:rPr>
          <w:rFonts w:ascii="Times New Roman" w:hAnsi="Times New Roman" w:cs="Times New Roman"/>
        </w:rPr>
        <w:t>long shot, but it is quite likely that USEPA will place some conditions on ODNR to change their ways</w:t>
      </w:r>
      <w:r w:rsidR="00634EAE">
        <w:rPr>
          <w:rFonts w:ascii="Times New Roman" w:hAnsi="Times New Roman" w:cs="Times New Roman"/>
        </w:rPr>
        <w:t xml:space="preserve">, </w:t>
      </w:r>
      <w:r w:rsidR="007449C5">
        <w:rPr>
          <w:rFonts w:ascii="Times New Roman" w:hAnsi="Times New Roman" w:cs="Times New Roman"/>
        </w:rPr>
        <w:t xml:space="preserve">and </w:t>
      </w:r>
      <w:r w:rsidR="00634EAE">
        <w:rPr>
          <w:rFonts w:ascii="Times New Roman" w:hAnsi="Times New Roman" w:cs="Times New Roman"/>
        </w:rPr>
        <w:t xml:space="preserve">USEPA will likely </w:t>
      </w:r>
      <w:r w:rsidR="00A5799A">
        <w:rPr>
          <w:rFonts w:ascii="Times New Roman" w:hAnsi="Times New Roman" w:cs="Times New Roman"/>
        </w:rPr>
        <w:t>ask ODNR</w:t>
      </w:r>
      <w:r w:rsidR="007449C5">
        <w:rPr>
          <w:rFonts w:ascii="Times New Roman" w:hAnsi="Times New Roman" w:cs="Times New Roman"/>
        </w:rPr>
        <w:t xml:space="preserve"> </w:t>
      </w:r>
      <w:r w:rsidR="00A5799A">
        <w:rPr>
          <w:rFonts w:ascii="Times New Roman" w:hAnsi="Times New Roman" w:cs="Times New Roman"/>
        </w:rPr>
        <w:t xml:space="preserve">to address the </w:t>
      </w:r>
      <w:r w:rsidR="007449C5">
        <w:rPr>
          <w:rFonts w:ascii="Times New Roman" w:hAnsi="Times New Roman" w:cs="Times New Roman"/>
        </w:rPr>
        <w:t>concerns expressed in the petition and give them a time line to respond. Megan will give me some edits on my letter, then I’ll sign it, send to USEPA and to Megan for inclusion in the petition.</w:t>
      </w:r>
    </w:p>
    <w:p w14:paraId="33D13DE7" w14:textId="2893A400" w:rsidR="007449C5" w:rsidRDefault="007449C5" w:rsidP="0067435A">
      <w:pPr>
        <w:spacing w:line="240" w:lineRule="auto"/>
        <w:ind w:firstLine="720"/>
        <w:jc w:val="both"/>
        <w:rPr>
          <w:rFonts w:ascii="Times New Roman" w:hAnsi="Times New Roman" w:cs="Times New Roman"/>
        </w:rPr>
      </w:pPr>
      <w:r>
        <w:rPr>
          <w:rFonts w:ascii="Times New Roman" w:hAnsi="Times New Roman" w:cs="Times New Roman"/>
        </w:rPr>
        <w:t xml:space="preserve">On August </w:t>
      </w:r>
      <w:r w:rsidR="00A5799A">
        <w:rPr>
          <w:rFonts w:ascii="Times New Roman" w:hAnsi="Times New Roman" w:cs="Times New Roman"/>
        </w:rPr>
        <w:t>22 there</w:t>
      </w:r>
      <w:r>
        <w:rPr>
          <w:rFonts w:ascii="Times New Roman" w:hAnsi="Times New Roman" w:cs="Times New Roman"/>
        </w:rPr>
        <w:t xml:space="preserve"> was a meeting on injection wells at a church in in Reno</w:t>
      </w:r>
      <w:r w:rsidR="00DE7ED8">
        <w:rPr>
          <w:rFonts w:ascii="Times New Roman" w:hAnsi="Times New Roman" w:cs="Times New Roman"/>
        </w:rPr>
        <w:t xml:space="preserve">. The meeting was called by Glenn Newman, a former resident of Little Hocking who </w:t>
      </w:r>
      <w:r w:rsidR="009D3EF7">
        <w:rPr>
          <w:rFonts w:ascii="Times New Roman" w:hAnsi="Times New Roman" w:cs="Times New Roman"/>
        </w:rPr>
        <w:t>a</w:t>
      </w:r>
      <w:r w:rsidR="00A5799A">
        <w:rPr>
          <w:rFonts w:ascii="Times New Roman" w:hAnsi="Times New Roman" w:cs="Times New Roman"/>
        </w:rPr>
        <w:t xml:space="preserve">ttended </w:t>
      </w:r>
      <w:r w:rsidR="00DE7ED8">
        <w:rPr>
          <w:rFonts w:ascii="Times New Roman" w:hAnsi="Times New Roman" w:cs="Times New Roman"/>
        </w:rPr>
        <w:t xml:space="preserve">the June 2 meeting sponsored by ODNR. Since I was on vacation on this date, I was not able to attend this meeting, but I learned second hand that there were many concerns expressed about injection wells, and no one </w:t>
      </w:r>
      <w:r w:rsidR="00A5799A">
        <w:rPr>
          <w:rFonts w:ascii="Times New Roman" w:hAnsi="Times New Roman" w:cs="Times New Roman"/>
        </w:rPr>
        <w:t>spoke</w:t>
      </w:r>
      <w:r w:rsidR="00DE7ED8">
        <w:rPr>
          <w:rFonts w:ascii="Times New Roman" w:hAnsi="Times New Roman" w:cs="Times New Roman"/>
        </w:rPr>
        <w:t xml:space="preserve"> in support of well</w:t>
      </w:r>
      <w:r w:rsidR="00A5799A">
        <w:rPr>
          <w:rFonts w:ascii="Times New Roman" w:hAnsi="Times New Roman" w:cs="Times New Roman"/>
        </w:rPr>
        <w:t xml:space="preserve">s </w:t>
      </w:r>
      <w:r w:rsidR="00DE7ED8">
        <w:rPr>
          <w:rFonts w:ascii="Times New Roman" w:hAnsi="Times New Roman" w:cs="Times New Roman"/>
        </w:rPr>
        <w:t xml:space="preserve">for brine waste. </w:t>
      </w:r>
    </w:p>
    <w:p w14:paraId="2B08335C" w14:textId="145D2C7B" w:rsidR="000557DF" w:rsidRDefault="000557DF" w:rsidP="0067435A">
      <w:pPr>
        <w:spacing w:line="240" w:lineRule="auto"/>
        <w:ind w:firstLine="720"/>
        <w:jc w:val="both"/>
        <w:rPr>
          <w:rFonts w:ascii="Times New Roman" w:hAnsi="Times New Roman" w:cs="Times New Roman"/>
        </w:rPr>
      </w:pPr>
      <w:r>
        <w:rPr>
          <w:rFonts w:ascii="Times New Roman" w:hAnsi="Times New Roman" w:cs="Times New Roman"/>
        </w:rPr>
        <w:t xml:space="preserve">The </w:t>
      </w:r>
      <w:r w:rsidR="00511ED4">
        <w:rPr>
          <w:rFonts w:ascii="Times New Roman" w:hAnsi="Times New Roman" w:cs="Times New Roman"/>
        </w:rPr>
        <w:t>lawsuit</w:t>
      </w:r>
      <w:r w:rsidR="00A5799A">
        <w:rPr>
          <w:rFonts w:ascii="Times New Roman" w:hAnsi="Times New Roman" w:cs="Times New Roman"/>
        </w:rPr>
        <w:t xml:space="preserve"> </w:t>
      </w:r>
      <w:r>
        <w:rPr>
          <w:rFonts w:ascii="Times New Roman" w:hAnsi="Times New Roman" w:cs="Times New Roman"/>
        </w:rPr>
        <w:t>that has been filed by</w:t>
      </w:r>
      <w:r w:rsidR="00511ED4">
        <w:rPr>
          <w:rFonts w:ascii="Times New Roman" w:hAnsi="Times New Roman" w:cs="Times New Roman"/>
        </w:rPr>
        <w:t xml:space="preserve"> attorneys for</w:t>
      </w:r>
      <w:r>
        <w:rPr>
          <w:rFonts w:ascii="Times New Roman" w:hAnsi="Times New Roman" w:cs="Times New Roman"/>
        </w:rPr>
        <w:t xml:space="preserve"> Bob Lane and Bob Wilson </w:t>
      </w:r>
      <w:r w:rsidR="009D3EF7">
        <w:rPr>
          <w:rFonts w:ascii="Times New Roman" w:hAnsi="Times New Roman" w:cs="Times New Roman"/>
        </w:rPr>
        <w:t xml:space="preserve">(local oil &amp; gas producers) </w:t>
      </w:r>
      <w:r>
        <w:rPr>
          <w:rFonts w:ascii="Times New Roman" w:hAnsi="Times New Roman" w:cs="Times New Roman"/>
        </w:rPr>
        <w:t>has been moved to a court in Perry County because the Washington County judge recused himself for conflict of interest. The disposal companies who are the targets of this suit are pressing for the judge to dismiss the case</w:t>
      </w:r>
      <w:r w:rsidR="009D3EF7">
        <w:rPr>
          <w:rFonts w:ascii="Times New Roman" w:hAnsi="Times New Roman" w:cs="Times New Roman"/>
        </w:rPr>
        <w:t xml:space="preserve">; </w:t>
      </w:r>
      <w:r>
        <w:rPr>
          <w:rFonts w:ascii="Times New Roman" w:hAnsi="Times New Roman" w:cs="Times New Roman"/>
        </w:rPr>
        <w:t xml:space="preserve">he has not </w:t>
      </w:r>
      <w:r w:rsidR="00511ED4">
        <w:rPr>
          <w:rFonts w:ascii="Times New Roman" w:hAnsi="Times New Roman" w:cs="Times New Roman"/>
        </w:rPr>
        <w:t xml:space="preserve">yet </w:t>
      </w:r>
      <w:r>
        <w:rPr>
          <w:rFonts w:ascii="Times New Roman" w:hAnsi="Times New Roman" w:cs="Times New Roman"/>
        </w:rPr>
        <w:t>rule</w:t>
      </w:r>
      <w:r w:rsidR="00511ED4">
        <w:rPr>
          <w:rFonts w:ascii="Times New Roman" w:hAnsi="Times New Roman" w:cs="Times New Roman"/>
        </w:rPr>
        <w:t>d</w:t>
      </w:r>
      <w:r>
        <w:rPr>
          <w:rFonts w:ascii="Times New Roman" w:hAnsi="Times New Roman" w:cs="Times New Roman"/>
        </w:rPr>
        <w:t xml:space="preserve"> on this request (he is not expected to rule for di</w:t>
      </w:r>
      <w:r w:rsidR="00511ED4">
        <w:rPr>
          <w:rFonts w:ascii="Times New Roman" w:hAnsi="Times New Roman" w:cs="Times New Roman"/>
        </w:rPr>
        <w:t>smissal)</w:t>
      </w:r>
      <w:r>
        <w:rPr>
          <w:rFonts w:ascii="Times New Roman" w:hAnsi="Times New Roman" w:cs="Times New Roman"/>
        </w:rPr>
        <w:t>.</w:t>
      </w:r>
    </w:p>
    <w:p w14:paraId="17719112" w14:textId="1860B00F" w:rsidR="00832562" w:rsidRPr="00832562" w:rsidRDefault="00832562" w:rsidP="00832562">
      <w:pPr>
        <w:spacing w:line="240" w:lineRule="auto"/>
        <w:jc w:val="both"/>
        <w:rPr>
          <w:rFonts w:ascii="Times New Roman" w:hAnsi="Times New Roman" w:cs="Times New Roman"/>
          <w:u w:val="single"/>
        </w:rPr>
      </w:pPr>
      <w:r w:rsidRPr="00832562">
        <w:rPr>
          <w:rFonts w:ascii="Times New Roman" w:hAnsi="Times New Roman" w:cs="Times New Roman"/>
          <w:u w:val="single"/>
        </w:rPr>
        <w:t>Citizens Climate Lobby</w:t>
      </w:r>
    </w:p>
    <w:p w14:paraId="173C78E7" w14:textId="1BFFE311" w:rsidR="0067435A" w:rsidRDefault="00832562" w:rsidP="000C7639">
      <w:pPr>
        <w:spacing w:line="240" w:lineRule="auto"/>
        <w:jc w:val="both"/>
        <w:rPr>
          <w:rFonts w:ascii="Times New Roman" w:hAnsi="Times New Roman" w:cs="Times New Roman"/>
        </w:rPr>
      </w:pPr>
      <w:r>
        <w:rPr>
          <w:rFonts w:ascii="Times New Roman" w:hAnsi="Times New Roman" w:cs="Times New Roman"/>
        </w:rPr>
        <w:tab/>
        <w:t>Dave Ballantyne, Bob Chase (petroleum engineer and natural gas supporter)</w:t>
      </w:r>
      <w:r w:rsidR="00A5799A">
        <w:rPr>
          <w:rFonts w:ascii="Times New Roman" w:hAnsi="Times New Roman" w:cs="Times New Roman"/>
        </w:rPr>
        <w:t xml:space="preserve">, </w:t>
      </w:r>
      <w:r>
        <w:rPr>
          <w:rFonts w:ascii="Times New Roman" w:hAnsi="Times New Roman" w:cs="Times New Roman"/>
        </w:rPr>
        <w:t xml:space="preserve">and I met with Sam </w:t>
      </w:r>
      <w:proofErr w:type="spellStart"/>
      <w:r>
        <w:rPr>
          <w:rFonts w:ascii="Times New Roman" w:hAnsi="Times New Roman" w:cs="Times New Roman"/>
        </w:rPr>
        <w:t>Hattrup</w:t>
      </w:r>
      <w:proofErr w:type="spellEnd"/>
      <w:r>
        <w:rPr>
          <w:rFonts w:ascii="Times New Roman" w:hAnsi="Times New Roman" w:cs="Times New Roman"/>
        </w:rPr>
        <w:t xml:space="preserve">, Congressman Bill Johnson’s staff member on September 7 ( I  have a more detailed report than I’ve provide here on this meeting if anyone wants to receive it). Basically, Mr. </w:t>
      </w:r>
      <w:proofErr w:type="spellStart"/>
      <w:r>
        <w:rPr>
          <w:rFonts w:ascii="Times New Roman" w:hAnsi="Times New Roman" w:cs="Times New Roman"/>
        </w:rPr>
        <w:t>Hattrup</w:t>
      </w:r>
      <w:proofErr w:type="spellEnd"/>
      <w:r>
        <w:rPr>
          <w:rFonts w:ascii="Times New Roman" w:hAnsi="Times New Roman" w:cs="Times New Roman"/>
        </w:rPr>
        <w:t xml:space="preserve"> said that the </w:t>
      </w:r>
      <w:r w:rsidR="00B24563">
        <w:rPr>
          <w:rFonts w:ascii="Times New Roman" w:hAnsi="Times New Roman" w:cs="Times New Roman"/>
        </w:rPr>
        <w:t>Inflation</w:t>
      </w:r>
      <w:r>
        <w:rPr>
          <w:rFonts w:ascii="Times New Roman" w:hAnsi="Times New Roman" w:cs="Times New Roman"/>
        </w:rPr>
        <w:t xml:space="preserve"> Reduction Act puts the government in </w:t>
      </w:r>
      <w:r w:rsidR="00511ED4">
        <w:rPr>
          <w:rFonts w:ascii="Times New Roman" w:hAnsi="Times New Roman" w:cs="Times New Roman"/>
        </w:rPr>
        <w:t>the position</w:t>
      </w:r>
      <w:r>
        <w:rPr>
          <w:rFonts w:ascii="Times New Roman" w:hAnsi="Times New Roman" w:cs="Times New Roman"/>
        </w:rPr>
        <w:t xml:space="preserve"> of picking winners and losers when it comes to energy policy. </w:t>
      </w:r>
      <w:r w:rsidR="00B24563">
        <w:rPr>
          <w:rFonts w:ascii="Times New Roman" w:hAnsi="Times New Roman" w:cs="Times New Roman"/>
        </w:rPr>
        <w:t xml:space="preserve"> He also said that there is no </w:t>
      </w:r>
      <w:r w:rsidR="00511ED4">
        <w:rPr>
          <w:rFonts w:ascii="Times New Roman" w:hAnsi="Times New Roman" w:cs="Times New Roman"/>
        </w:rPr>
        <w:t>legislation that</w:t>
      </w:r>
      <w:r w:rsidR="00B24563">
        <w:rPr>
          <w:rFonts w:ascii="Times New Roman" w:hAnsi="Times New Roman" w:cs="Times New Roman"/>
        </w:rPr>
        <w:t xml:space="preserve"> </w:t>
      </w:r>
      <w:r w:rsidR="00A5799A">
        <w:rPr>
          <w:rFonts w:ascii="Times New Roman" w:hAnsi="Times New Roman" w:cs="Times New Roman"/>
        </w:rPr>
        <w:t>the Congress</w:t>
      </w:r>
      <w:r w:rsidR="00B24563">
        <w:rPr>
          <w:rFonts w:ascii="Times New Roman" w:hAnsi="Times New Roman" w:cs="Times New Roman"/>
        </w:rPr>
        <w:t xml:space="preserve"> can pass which addresses climate change (he and the congressmen are not climate change deniers) because it is an international problem that needs a concerted global response. </w:t>
      </w:r>
      <w:r w:rsidR="00A2166A">
        <w:rPr>
          <w:rFonts w:ascii="Times New Roman" w:hAnsi="Times New Roman" w:cs="Times New Roman"/>
        </w:rPr>
        <w:t xml:space="preserve">We did find some common ground on the idea of re-purposing coal bi-products to make construction materials and the idea of plugging abandoned and orphaned oil &amp; gas wells. </w:t>
      </w:r>
    </w:p>
    <w:p w14:paraId="36D1723D" w14:textId="696E9A88" w:rsidR="00A2166A" w:rsidRDefault="00A2166A" w:rsidP="000C7639">
      <w:pPr>
        <w:spacing w:line="240" w:lineRule="auto"/>
        <w:jc w:val="both"/>
        <w:rPr>
          <w:rFonts w:ascii="Times New Roman" w:hAnsi="Times New Roman" w:cs="Times New Roman"/>
        </w:rPr>
      </w:pPr>
      <w:r>
        <w:rPr>
          <w:rFonts w:ascii="Times New Roman" w:hAnsi="Times New Roman" w:cs="Times New Roman"/>
        </w:rPr>
        <w:tab/>
        <w:t>CCL is still celebrating the passage and signing of the Inflation Reduction Act. CCL National is asking local chapter not to mention the IRA to Republican members of Congress because it is a sore and recent wound for them. CCL does ask chapters to promote secondary asks</w:t>
      </w:r>
      <w:r w:rsidR="002674EC">
        <w:rPr>
          <w:rFonts w:ascii="Times New Roman" w:hAnsi="Times New Roman" w:cs="Times New Roman"/>
        </w:rPr>
        <w:t xml:space="preserve"> such as the Growing Climate Solutions Act, RISEE (Reinvesting </w:t>
      </w:r>
      <w:r w:rsidR="00A5799A">
        <w:rPr>
          <w:rFonts w:ascii="Times New Roman" w:hAnsi="Times New Roman" w:cs="Times New Roman"/>
        </w:rPr>
        <w:t>in</w:t>
      </w:r>
      <w:r w:rsidR="002674EC">
        <w:rPr>
          <w:rFonts w:ascii="Times New Roman" w:hAnsi="Times New Roman" w:cs="Times New Roman"/>
        </w:rPr>
        <w:t xml:space="preserve"> Shoreline Economies and Ecosystems) and NCARS </w:t>
      </w:r>
      <w:r w:rsidR="000D726E">
        <w:rPr>
          <w:rFonts w:ascii="Times New Roman" w:hAnsi="Times New Roman" w:cs="Times New Roman"/>
        </w:rPr>
        <w:t>(National Climate Adaptation and Resilience Strategy). All three of these bills have bipartisan s</w:t>
      </w:r>
      <w:r w:rsidR="00A5799A">
        <w:rPr>
          <w:rFonts w:ascii="Times New Roman" w:hAnsi="Times New Roman" w:cs="Times New Roman"/>
        </w:rPr>
        <w:t>ponsorship</w:t>
      </w:r>
      <w:r w:rsidR="000D726E">
        <w:rPr>
          <w:rFonts w:ascii="Times New Roman" w:hAnsi="Times New Roman" w:cs="Times New Roman"/>
        </w:rPr>
        <w:t xml:space="preserve">. </w:t>
      </w:r>
    </w:p>
    <w:p w14:paraId="28FA697F" w14:textId="783B94F5" w:rsidR="000D726E" w:rsidRDefault="000D726E" w:rsidP="000C7639">
      <w:pPr>
        <w:spacing w:line="240" w:lineRule="auto"/>
        <w:jc w:val="both"/>
        <w:rPr>
          <w:rFonts w:ascii="Times New Roman" w:hAnsi="Times New Roman" w:cs="Times New Roman"/>
        </w:rPr>
      </w:pPr>
      <w:r>
        <w:rPr>
          <w:rFonts w:ascii="Times New Roman" w:hAnsi="Times New Roman" w:cs="Times New Roman"/>
        </w:rPr>
        <w:tab/>
        <w:t>Our local CCL chapter is next meeting on Monday, September 19 at 7 p.m. via Zoom</w:t>
      </w:r>
      <w:r w:rsidR="001526A9">
        <w:rPr>
          <w:rFonts w:ascii="Times New Roman" w:hAnsi="Times New Roman" w:cs="Times New Roman"/>
        </w:rPr>
        <w:t>.</w:t>
      </w:r>
    </w:p>
    <w:p w14:paraId="20CE8600" w14:textId="2DF75F61" w:rsidR="001526A9" w:rsidRDefault="001526A9" w:rsidP="000C7639">
      <w:pPr>
        <w:spacing w:line="240" w:lineRule="auto"/>
        <w:jc w:val="both"/>
        <w:rPr>
          <w:rFonts w:ascii="Times New Roman" w:hAnsi="Times New Roman" w:cs="Times New Roman"/>
        </w:rPr>
      </w:pPr>
    </w:p>
    <w:p w14:paraId="7386B40D" w14:textId="1AB3198A" w:rsidR="001526A9" w:rsidRDefault="001526A9" w:rsidP="000C7639">
      <w:pPr>
        <w:spacing w:line="240" w:lineRule="auto"/>
        <w:jc w:val="both"/>
        <w:rPr>
          <w:rFonts w:ascii="Times New Roman" w:hAnsi="Times New Roman" w:cs="Times New Roman"/>
          <w:u w:val="single"/>
        </w:rPr>
      </w:pPr>
      <w:r>
        <w:rPr>
          <w:rFonts w:ascii="Times New Roman" w:hAnsi="Times New Roman" w:cs="Times New Roman"/>
          <w:u w:val="single"/>
        </w:rPr>
        <w:t>Reimagine Appalachia</w:t>
      </w:r>
    </w:p>
    <w:p w14:paraId="63E772A3" w14:textId="4BB71051" w:rsidR="001526A9" w:rsidRDefault="001526A9" w:rsidP="00A5799A">
      <w:pPr>
        <w:spacing w:line="240" w:lineRule="auto"/>
        <w:ind w:firstLine="720"/>
        <w:jc w:val="both"/>
        <w:rPr>
          <w:rFonts w:ascii="Times New Roman" w:hAnsi="Times New Roman" w:cs="Times New Roman"/>
        </w:rPr>
      </w:pPr>
      <w:r>
        <w:rPr>
          <w:rFonts w:ascii="Times New Roman" w:hAnsi="Times New Roman" w:cs="Times New Roman"/>
        </w:rPr>
        <w:lastRenderedPageBreak/>
        <w:t xml:space="preserve">I am still trying to connect with local officials and opinion leaders about how to “re-imagine Appalachia” in our own county. I have contacted </w:t>
      </w:r>
      <w:r w:rsidR="00634EAE">
        <w:rPr>
          <w:rFonts w:ascii="Times New Roman" w:hAnsi="Times New Roman" w:cs="Times New Roman"/>
        </w:rPr>
        <w:t xml:space="preserve">the </w:t>
      </w:r>
      <w:r>
        <w:rPr>
          <w:rFonts w:ascii="Times New Roman" w:hAnsi="Times New Roman" w:cs="Times New Roman"/>
        </w:rPr>
        <w:t>President of the Washington County Commissioners, some business people</w:t>
      </w:r>
      <w:r w:rsidR="00511ED4">
        <w:rPr>
          <w:rFonts w:ascii="Times New Roman" w:hAnsi="Times New Roman" w:cs="Times New Roman"/>
        </w:rPr>
        <w:t xml:space="preserve"> </w:t>
      </w:r>
      <w:r>
        <w:rPr>
          <w:rFonts w:ascii="Times New Roman" w:hAnsi="Times New Roman" w:cs="Times New Roman"/>
        </w:rPr>
        <w:t>I kno</w:t>
      </w:r>
      <w:r w:rsidR="00634EAE">
        <w:rPr>
          <w:rFonts w:ascii="Times New Roman" w:hAnsi="Times New Roman" w:cs="Times New Roman"/>
        </w:rPr>
        <w:t>w</w:t>
      </w:r>
      <w:r w:rsidR="00A5799A">
        <w:rPr>
          <w:rFonts w:ascii="Times New Roman" w:hAnsi="Times New Roman" w:cs="Times New Roman"/>
        </w:rPr>
        <w:t>,</w:t>
      </w:r>
      <w:r w:rsidR="00634EAE">
        <w:rPr>
          <w:rFonts w:ascii="Times New Roman" w:hAnsi="Times New Roman" w:cs="Times New Roman"/>
        </w:rPr>
        <w:t xml:space="preserve"> a</w:t>
      </w:r>
      <w:r>
        <w:rPr>
          <w:rFonts w:ascii="Times New Roman" w:hAnsi="Times New Roman" w:cs="Times New Roman"/>
        </w:rPr>
        <w:t xml:space="preserve">nd the director of the southeast Ohio Port Authority.  </w:t>
      </w:r>
      <w:r w:rsidR="00634EAE">
        <w:rPr>
          <w:rFonts w:ascii="Times New Roman" w:hAnsi="Times New Roman" w:cs="Times New Roman"/>
        </w:rPr>
        <w:t xml:space="preserve">No response yet from any of them. </w:t>
      </w:r>
      <w:r>
        <w:rPr>
          <w:rFonts w:ascii="Times New Roman" w:hAnsi="Times New Roman" w:cs="Times New Roman"/>
        </w:rPr>
        <w:t xml:space="preserve">I was encouraged that Charlie Schilling, President of the </w:t>
      </w:r>
      <w:r w:rsidR="00511ED4">
        <w:rPr>
          <w:rFonts w:ascii="Times New Roman" w:hAnsi="Times New Roman" w:cs="Times New Roman"/>
        </w:rPr>
        <w:t>Washington</w:t>
      </w:r>
      <w:r>
        <w:rPr>
          <w:rFonts w:ascii="Times New Roman" w:hAnsi="Times New Roman" w:cs="Times New Roman"/>
        </w:rPr>
        <w:t xml:space="preserve"> County Commissioners</w:t>
      </w:r>
      <w:r w:rsidR="00511ED4">
        <w:rPr>
          <w:rFonts w:ascii="Times New Roman" w:hAnsi="Times New Roman" w:cs="Times New Roman"/>
        </w:rPr>
        <w:t xml:space="preserve">, mentioned to me that the issue of plugging orphan wells is one that can help the economy and create jobs in the county. Encouraged by that comment, I submitted an op ed for the Climate Corner series in the Parkersburg News &amp; </w:t>
      </w:r>
      <w:r w:rsidR="00634EAE">
        <w:rPr>
          <w:rFonts w:ascii="Times New Roman" w:hAnsi="Times New Roman" w:cs="Times New Roman"/>
        </w:rPr>
        <w:t>Sentinel on</w:t>
      </w:r>
      <w:r w:rsidR="00511ED4">
        <w:rPr>
          <w:rFonts w:ascii="Times New Roman" w:hAnsi="Times New Roman" w:cs="Times New Roman"/>
        </w:rPr>
        <w:t xml:space="preserve"> that topic</w:t>
      </w:r>
      <w:r w:rsidR="00A5799A">
        <w:rPr>
          <w:rFonts w:ascii="Times New Roman" w:hAnsi="Times New Roman" w:cs="Times New Roman"/>
        </w:rPr>
        <w:t>. This article</w:t>
      </w:r>
      <w:r w:rsidR="00634EAE">
        <w:rPr>
          <w:rFonts w:ascii="Times New Roman" w:hAnsi="Times New Roman" w:cs="Times New Roman"/>
        </w:rPr>
        <w:t xml:space="preserve"> is to </w:t>
      </w:r>
      <w:r w:rsidR="00C07ACA">
        <w:rPr>
          <w:rFonts w:ascii="Times New Roman" w:hAnsi="Times New Roman" w:cs="Times New Roman"/>
        </w:rPr>
        <w:t>be published</w:t>
      </w:r>
      <w:r w:rsidR="00511ED4">
        <w:rPr>
          <w:rFonts w:ascii="Times New Roman" w:hAnsi="Times New Roman" w:cs="Times New Roman"/>
        </w:rPr>
        <w:t xml:space="preserve"> in their September 17 edition. </w:t>
      </w:r>
    </w:p>
    <w:p w14:paraId="5587F82E" w14:textId="5C48D5CD" w:rsidR="00511ED4" w:rsidRDefault="00511ED4" w:rsidP="000C7639">
      <w:pPr>
        <w:spacing w:line="240" w:lineRule="auto"/>
        <w:jc w:val="both"/>
        <w:rPr>
          <w:rFonts w:ascii="Times New Roman" w:hAnsi="Times New Roman" w:cs="Times New Roman"/>
        </w:rPr>
      </w:pPr>
    </w:p>
    <w:p w14:paraId="713EF22F" w14:textId="6F9F9DD3" w:rsidR="00511ED4" w:rsidRPr="001526A9" w:rsidRDefault="00511ED4" w:rsidP="00511ED4">
      <w:pPr>
        <w:spacing w:line="240" w:lineRule="auto"/>
        <w:jc w:val="right"/>
        <w:rPr>
          <w:rFonts w:ascii="Times New Roman" w:hAnsi="Times New Roman" w:cs="Times New Roman"/>
        </w:rPr>
      </w:pPr>
      <w:r>
        <w:rPr>
          <w:rFonts w:ascii="Times New Roman" w:hAnsi="Times New Roman" w:cs="Times New Roman"/>
        </w:rPr>
        <w:t>George Banziger</w:t>
      </w:r>
    </w:p>
    <w:p w14:paraId="05E71CFE" w14:textId="0E4FEB42" w:rsidR="00E03A76" w:rsidRPr="000C7639" w:rsidRDefault="00E03A76" w:rsidP="000C7639">
      <w:pPr>
        <w:spacing w:line="240" w:lineRule="auto"/>
        <w:jc w:val="both"/>
        <w:rPr>
          <w:rFonts w:ascii="Times New Roman" w:hAnsi="Times New Roman" w:cs="Times New Roman"/>
        </w:rPr>
      </w:pPr>
      <w:r>
        <w:rPr>
          <w:rFonts w:ascii="Times New Roman" w:hAnsi="Times New Roman" w:cs="Times New Roman"/>
        </w:rPr>
        <w:tab/>
      </w:r>
    </w:p>
    <w:sectPr w:rsidR="00E03A76" w:rsidRPr="000C76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639"/>
    <w:rsid w:val="000557DF"/>
    <w:rsid w:val="000C7639"/>
    <w:rsid w:val="000D726E"/>
    <w:rsid w:val="001526A9"/>
    <w:rsid w:val="002674EC"/>
    <w:rsid w:val="00511ED4"/>
    <w:rsid w:val="00634EAE"/>
    <w:rsid w:val="0067435A"/>
    <w:rsid w:val="006C5E47"/>
    <w:rsid w:val="007449C5"/>
    <w:rsid w:val="00832562"/>
    <w:rsid w:val="009D3EF7"/>
    <w:rsid w:val="00A2166A"/>
    <w:rsid w:val="00A5799A"/>
    <w:rsid w:val="00B24563"/>
    <w:rsid w:val="00C07ACA"/>
    <w:rsid w:val="00DE7ED8"/>
    <w:rsid w:val="00E03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E7212"/>
  <w15:chartTrackingRefBased/>
  <w15:docId w15:val="{58976593-4747-42B8-886E-584386209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6</cp:revision>
  <dcterms:created xsi:type="dcterms:W3CDTF">2022-09-14T17:38:00Z</dcterms:created>
  <dcterms:modified xsi:type="dcterms:W3CDTF">2022-09-14T18:40:00Z</dcterms:modified>
</cp:coreProperties>
</file>