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6"/>
        <w:gridCol w:w="9354"/>
      </w:tblGrid>
      <w:tr w:rsidR="004F7F09" w:rsidRPr="004F7F09" w14:paraId="02E871B5" w14:textId="77777777" w:rsidTr="004F7F09">
        <w:trPr>
          <w:tblCellSpacing w:w="0" w:type="dxa"/>
        </w:trPr>
        <w:tc>
          <w:tcPr>
            <w:tcW w:w="0" w:type="auto"/>
          </w:tcPr>
          <w:p w14:paraId="0F3796FB" w14:textId="77777777" w:rsidR="004F7F09" w:rsidRPr="004F7F09" w:rsidRDefault="004F7F09" w:rsidP="004F7F09">
            <w:pPr>
              <w:spacing w:after="0" w:line="240" w:lineRule="auto"/>
              <w:rPr>
                <w:rFonts w:ascii="Times New Roman" w:eastAsia="Times New Roman" w:hAnsi="Times New Roman" w:cs="Times New Roman"/>
                <w:sz w:val="24"/>
                <w:szCs w:val="24"/>
              </w:rPr>
            </w:pPr>
          </w:p>
        </w:tc>
        <w:tc>
          <w:tcPr>
            <w:tcW w:w="5000" w:type="pct"/>
          </w:tcPr>
          <w:p w14:paraId="2CBDA826" w14:textId="77777777" w:rsidR="004F7F09" w:rsidRPr="004F7F09" w:rsidRDefault="004F7F09" w:rsidP="004F7F09">
            <w:pPr>
              <w:spacing w:after="0" w:line="240" w:lineRule="auto"/>
              <w:rPr>
                <w:rFonts w:ascii="Times New Roman" w:eastAsia="Times New Roman" w:hAnsi="Times New Roman" w:cs="Times New Roman"/>
                <w:sz w:val="24"/>
                <w:szCs w:val="24"/>
              </w:rPr>
            </w:pPr>
          </w:p>
        </w:tc>
      </w:tr>
    </w:tbl>
    <w:p w14:paraId="2A5ECD33" w14:textId="77777777" w:rsidR="004F7F09" w:rsidRPr="004F7F09" w:rsidRDefault="004F7F09" w:rsidP="004F7F09">
      <w:pPr>
        <w:spacing w:after="0" w:line="240" w:lineRule="auto"/>
        <w:rPr>
          <w:rFonts w:ascii="Times New Roman" w:eastAsia="Times New Roman" w:hAnsi="Times New Roman" w:cs="Times New Roman"/>
          <w:vanish/>
          <w:sz w:val="24"/>
          <w:szCs w:val="24"/>
        </w:rPr>
      </w:pPr>
    </w:p>
    <w:tbl>
      <w:tblPr>
        <w:tblW w:w="15000" w:type="pct"/>
        <w:tblCellSpacing w:w="0" w:type="dxa"/>
        <w:tblCellMar>
          <w:left w:w="0" w:type="dxa"/>
          <w:right w:w="0" w:type="dxa"/>
        </w:tblCellMar>
        <w:tblLook w:val="04A0" w:firstRow="1" w:lastRow="0" w:firstColumn="1" w:lastColumn="0" w:noHBand="0" w:noVBand="1"/>
      </w:tblPr>
      <w:tblGrid>
        <w:gridCol w:w="3517"/>
        <w:gridCol w:w="167"/>
        <w:gridCol w:w="24396"/>
      </w:tblGrid>
      <w:tr w:rsidR="004F7F09" w:rsidRPr="004F7F09" w14:paraId="0ECBC10E" w14:textId="59F1C570" w:rsidTr="002B617E">
        <w:trPr>
          <w:tblCellSpacing w:w="0" w:type="dxa"/>
        </w:trPr>
        <w:tc>
          <w:tcPr>
            <w:tcW w:w="0" w:type="auto"/>
            <w:vAlign w:val="center"/>
            <w:hideMark/>
          </w:tcPr>
          <w:tbl>
            <w:tblPr>
              <w:tblW w:w="5000" w:type="pct"/>
              <w:tblCellSpacing w:w="15" w:type="dxa"/>
              <w:tblCellMar>
                <w:left w:w="0" w:type="dxa"/>
                <w:right w:w="0" w:type="dxa"/>
              </w:tblCellMar>
              <w:tblLook w:val="04A0" w:firstRow="1" w:lastRow="0" w:firstColumn="1" w:lastColumn="0" w:noHBand="0" w:noVBand="1"/>
            </w:tblPr>
            <w:tblGrid>
              <w:gridCol w:w="3517"/>
            </w:tblGrid>
            <w:tr w:rsidR="004F7F09" w:rsidRPr="004F7F09" w14:paraId="3BBC6893" w14:textId="77777777">
              <w:trPr>
                <w:trHeight w:val="330"/>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457"/>
                  </w:tblGrid>
                  <w:tr w:rsidR="004F7F09" w:rsidRPr="004F7F09" w14:paraId="2F0630F9" w14:textId="77777777" w:rsidTr="004F7F09">
                    <w:trPr>
                      <w:tblCellSpacing w:w="0" w:type="dxa"/>
                    </w:trPr>
                    <w:tc>
                      <w:tcPr>
                        <w:tcW w:w="0" w:type="auto"/>
                        <w:vAlign w:val="center"/>
                      </w:tcPr>
                      <w:p w14:paraId="11F2E9F6" w14:textId="04645328" w:rsidR="004F7F09" w:rsidRPr="004F7F09" w:rsidRDefault="004F7F09" w:rsidP="004F7F09">
                        <w:pPr>
                          <w:spacing w:after="0" w:line="240" w:lineRule="auto"/>
                          <w:jc w:val="right"/>
                          <w:rPr>
                            <w:rFonts w:ascii="Times New Roman" w:eastAsia="Times New Roman" w:hAnsi="Times New Roman" w:cs="Times New Roman"/>
                            <w:sz w:val="24"/>
                            <w:szCs w:val="24"/>
                          </w:rPr>
                        </w:pPr>
                      </w:p>
                    </w:tc>
                  </w:tr>
                </w:tbl>
                <w:p w14:paraId="1B91998D" w14:textId="77777777" w:rsidR="004F7F09" w:rsidRPr="004F7F09" w:rsidRDefault="004F7F09" w:rsidP="004F7F09">
                  <w:pPr>
                    <w:spacing w:after="0" w:line="240" w:lineRule="auto"/>
                    <w:rPr>
                      <w:rFonts w:ascii="Times New Roman" w:eastAsia="Times New Roman" w:hAnsi="Times New Roman" w:cs="Times New Roman"/>
                      <w:sz w:val="24"/>
                      <w:szCs w:val="24"/>
                    </w:rPr>
                  </w:pPr>
                </w:p>
              </w:tc>
            </w:tr>
          </w:tbl>
          <w:p w14:paraId="4604ABA4" w14:textId="77777777" w:rsidR="004F7F09" w:rsidRPr="004F7F09" w:rsidRDefault="004F7F09" w:rsidP="004F7F09">
            <w:pPr>
              <w:spacing w:after="0" w:line="240" w:lineRule="auto"/>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17"/>
            </w:tblGrid>
            <w:tr w:rsidR="004F7F09" w:rsidRPr="004F7F09" w14:paraId="7781CF1A" w14:textId="77777777">
              <w:trPr>
                <w:tblCellSpacing w:w="15" w:type="dxa"/>
              </w:trPr>
              <w:tc>
                <w:tcPr>
                  <w:tcW w:w="5000" w:type="pct"/>
                  <w:vAlign w:val="center"/>
                  <w:hideMark/>
                </w:tcPr>
                <w:p w14:paraId="0397F43F" w14:textId="77777777" w:rsidR="004F7F09" w:rsidRPr="004F7F09" w:rsidRDefault="004F7F09" w:rsidP="004F7F09">
                  <w:pPr>
                    <w:spacing w:after="0" w:line="240" w:lineRule="auto"/>
                    <w:rPr>
                      <w:rFonts w:ascii="Times New Roman" w:eastAsia="Times New Roman" w:hAnsi="Times New Roman" w:cs="Times New Roman"/>
                      <w:sz w:val="24"/>
                      <w:szCs w:val="24"/>
                    </w:rPr>
                  </w:pPr>
                </w:p>
              </w:tc>
            </w:tr>
          </w:tbl>
          <w:p w14:paraId="49F31DD1" w14:textId="77777777" w:rsidR="004F7F09" w:rsidRPr="004F7F09" w:rsidRDefault="004F7F09" w:rsidP="004F7F09">
            <w:pPr>
              <w:spacing w:after="0" w:line="240" w:lineRule="auto"/>
              <w:rPr>
                <w:rFonts w:ascii="Times New Roman" w:eastAsia="Times New Roman" w:hAnsi="Times New Roman" w:cs="Times New Roman"/>
                <w:sz w:val="24"/>
                <w:szCs w:val="24"/>
              </w:rPr>
            </w:pPr>
          </w:p>
        </w:tc>
        <w:tc>
          <w:tcPr>
            <w:tcW w:w="0" w:type="auto"/>
            <w:vAlign w:val="center"/>
          </w:tcPr>
          <w:p w14:paraId="2B303F24" w14:textId="77777777" w:rsidR="004F7F09" w:rsidRPr="004F7F09" w:rsidRDefault="004F7F09" w:rsidP="004F7F09">
            <w:pPr>
              <w:spacing w:after="0" w:line="240" w:lineRule="auto"/>
              <w:jc w:val="right"/>
              <w:rPr>
                <w:rFonts w:ascii="Times New Roman" w:eastAsia="Times New Roman" w:hAnsi="Times New Roman" w:cs="Times New Roman"/>
                <w:noProof/>
                <w:sz w:val="24"/>
                <w:szCs w:val="24"/>
              </w:rPr>
            </w:pPr>
          </w:p>
        </w:tc>
        <w:tc>
          <w:tcPr>
            <w:tcW w:w="0" w:type="auto"/>
            <w:vAlign w:val="center"/>
          </w:tcPr>
          <w:p w14:paraId="6C19185E" w14:textId="77777777" w:rsidR="004F7F09" w:rsidRPr="004F7F09" w:rsidRDefault="004F7F09" w:rsidP="004F7F09">
            <w:pPr>
              <w:pBdr>
                <w:bottom w:val="single" w:sz="6" w:space="1" w:color="auto"/>
              </w:pBdr>
              <w:spacing w:after="0" w:line="240" w:lineRule="auto"/>
              <w:jc w:val="center"/>
              <w:rPr>
                <w:rFonts w:ascii="Arial" w:eastAsia="Times New Roman" w:hAnsi="Arial" w:cs="Arial"/>
                <w:vanish/>
                <w:sz w:val="16"/>
                <w:szCs w:val="16"/>
              </w:rPr>
            </w:pPr>
            <w:r w:rsidRPr="004F7F09">
              <w:rPr>
                <w:rFonts w:ascii="Arial" w:eastAsia="Times New Roman" w:hAnsi="Arial" w:cs="Arial"/>
                <w:vanish/>
                <w:sz w:val="16"/>
                <w:szCs w:val="16"/>
              </w:rPr>
              <w:t>Top of Form</w:t>
            </w:r>
          </w:p>
          <w:p w14:paraId="19C8C390" w14:textId="77777777" w:rsidR="004F7F09" w:rsidRPr="004F7F09" w:rsidRDefault="004F7F09" w:rsidP="004F7F09">
            <w:pPr>
              <w:spacing w:after="0" w:line="240" w:lineRule="auto"/>
              <w:jc w:val="right"/>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Move to: </w:t>
            </w:r>
          </w:p>
          <w:p w14:paraId="74F31FAB" w14:textId="46033711" w:rsidR="004F7F09" w:rsidRPr="004F7F09" w:rsidRDefault="004F7F09" w:rsidP="004F7F09">
            <w:pPr>
              <w:spacing w:after="0" w:line="240" w:lineRule="auto"/>
              <w:jc w:val="right"/>
              <w:rPr>
                <w:rFonts w:ascii="Times New Roman" w:eastAsia="Times New Roman" w:hAnsi="Times New Roman" w:cs="Times New Roman"/>
                <w:noProof/>
                <w:sz w:val="24"/>
                <w:szCs w:val="24"/>
              </w:rPr>
            </w:pPr>
            <w:r w:rsidRPr="004F7F09">
              <w:rPr>
                <w:rFonts w:ascii="Arial" w:eastAsia="Times New Roman" w:hAnsi="Arial" w:cs="Arial"/>
                <w:vanish/>
                <w:sz w:val="16"/>
                <w:szCs w:val="16"/>
              </w:rPr>
              <w:t>Bottom of Form</w:t>
            </w:r>
          </w:p>
        </w:tc>
      </w:tr>
    </w:tbl>
    <w:p w14:paraId="39B9FFAB" w14:textId="77777777" w:rsidR="004F7F09" w:rsidRPr="004F7F09" w:rsidRDefault="004F7F09" w:rsidP="004F7F09">
      <w:pPr>
        <w:spacing w:after="0" w:line="240" w:lineRule="auto"/>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5"/>
        <w:gridCol w:w="7925"/>
      </w:tblGrid>
      <w:tr w:rsidR="004F7F09" w:rsidRPr="004F7F09" w14:paraId="43E7B73B" w14:textId="77777777" w:rsidTr="004F7F09">
        <w:trPr>
          <w:tblCellSpacing w:w="15" w:type="dxa"/>
        </w:trPr>
        <w:tc>
          <w:tcPr>
            <w:tcW w:w="750" w:type="pct"/>
            <w:hideMark/>
          </w:tcPr>
          <w:p w14:paraId="2F9204D6" w14:textId="77777777" w:rsidR="004F7F09" w:rsidRPr="004F7F09" w:rsidRDefault="004F7F09" w:rsidP="004F7F09">
            <w:pPr>
              <w:spacing w:after="0" w:line="240" w:lineRule="auto"/>
              <w:jc w:val="right"/>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Date: </w:t>
            </w:r>
          </w:p>
        </w:tc>
        <w:tc>
          <w:tcPr>
            <w:tcW w:w="4250" w:type="pct"/>
            <w:hideMark/>
          </w:tcPr>
          <w:p w14:paraId="0FD044AF" w14:textId="77777777" w:rsidR="004F7F09" w:rsidRPr="004F7F09" w:rsidRDefault="004F7F09" w:rsidP="004F7F09">
            <w:pPr>
              <w:spacing w:after="0"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Monday, May 2, </w:t>
            </w:r>
            <w:proofErr w:type="gramStart"/>
            <w:r w:rsidRPr="004F7F09">
              <w:rPr>
                <w:rFonts w:ascii="Times New Roman" w:eastAsia="Times New Roman" w:hAnsi="Times New Roman" w:cs="Times New Roman"/>
                <w:sz w:val="24"/>
                <w:szCs w:val="24"/>
              </w:rPr>
              <w:t>2022</w:t>
            </w:r>
            <w:proofErr w:type="gramEnd"/>
            <w:r w:rsidRPr="004F7F09">
              <w:rPr>
                <w:rFonts w:ascii="Times New Roman" w:eastAsia="Times New Roman" w:hAnsi="Times New Roman" w:cs="Times New Roman"/>
                <w:sz w:val="24"/>
                <w:szCs w:val="24"/>
              </w:rPr>
              <w:t xml:space="preserve"> 2:37 PM </w:t>
            </w:r>
          </w:p>
        </w:tc>
      </w:tr>
      <w:tr w:rsidR="004F7F09" w:rsidRPr="004F7F09" w14:paraId="497944DF" w14:textId="77777777" w:rsidTr="004F7F09">
        <w:trPr>
          <w:tblCellSpacing w:w="15" w:type="dxa"/>
        </w:trPr>
        <w:tc>
          <w:tcPr>
            <w:tcW w:w="0" w:type="auto"/>
            <w:vAlign w:val="center"/>
            <w:hideMark/>
          </w:tcPr>
          <w:p w14:paraId="2B6D1B1E" w14:textId="77777777" w:rsidR="004F7F09" w:rsidRPr="004F7F09" w:rsidRDefault="004F7F09" w:rsidP="004F7F09">
            <w:pPr>
              <w:spacing w:after="0" w:line="240" w:lineRule="auto"/>
              <w:jc w:val="right"/>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From: </w:t>
            </w:r>
          </w:p>
        </w:tc>
        <w:tc>
          <w:tcPr>
            <w:tcW w:w="0" w:type="auto"/>
            <w:hideMark/>
          </w:tcPr>
          <w:p w14:paraId="13B608B8" w14:textId="5B2F337A" w:rsidR="004F7F09" w:rsidRPr="004F7F09" w:rsidRDefault="004F7F09" w:rsidP="004F7F09">
            <w:pPr>
              <w:spacing w:after="0"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Adam.Schroeder@dnr.ohio.gov &lt;Adam.Schroeder@dnr.ohio.gov&gt; </w:t>
            </w:r>
            <w:r w:rsidRPr="004F7F09">
              <w:rPr>
                <w:rFonts w:ascii="Times New Roman" w:eastAsia="Times New Roman" w:hAnsi="Times New Roman" w:cs="Times New Roman"/>
                <w:noProof/>
                <w:color w:val="0000FF"/>
                <w:sz w:val="24"/>
                <w:szCs w:val="24"/>
              </w:rPr>
              <w:drawing>
                <wp:inline distT="0" distB="0" distL="0" distR="0" wp14:anchorId="3A9CEF64" wp14:editId="4417AC06">
                  <wp:extent cx="152400" cy="152400"/>
                  <wp:effectExtent l="0" t="0" r="0" b="0"/>
                  <wp:docPr id="3" name="Picture 3" descr="Add to Address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 to Address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4F7F09" w:rsidRPr="004F7F09" w14:paraId="580B803C" w14:textId="77777777" w:rsidTr="004F7F09">
        <w:trPr>
          <w:tblCellSpacing w:w="15" w:type="dxa"/>
        </w:trPr>
        <w:tc>
          <w:tcPr>
            <w:tcW w:w="0" w:type="auto"/>
            <w:vAlign w:val="center"/>
            <w:hideMark/>
          </w:tcPr>
          <w:p w14:paraId="4C540A89" w14:textId="77777777" w:rsidR="004F7F09" w:rsidRPr="004F7F09" w:rsidRDefault="004F7F09" w:rsidP="004F7F09">
            <w:pPr>
              <w:spacing w:after="0" w:line="240" w:lineRule="auto"/>
              <w:jc w:val="right"/>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To: </w:t>
            </w:r>
          </w:p>
        </w:tc>
        <w:tc>
          <w:tcPr>
            <w:tcW w:w="0" w:type="auto"/>
            <w:hideMark/>
          </w:tcPr>
          <w:p w14:paraId="4F24F658" w14:textId="2B8915A5" w:rsidR="004F7F09" w:rsidRPr="004F7F09" w:rsidRDefault="004F7F09" w:rsidP="004F7F09">
            <w:pPr>
              <w:spacing w:after="0"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Adam.Schroeder@dnr.ohio.gov &lt;Adam.Schroeder@dnr.ohio.gov&gt; </w:t>
            </w:r>
            <w:r w:rsidRPr="004F7F09">
              <w:rPr>
                <w:rFonts w:ascii="Times New Roman" w:eastAsia="Times New Roman" w:hAnsi="Times New Roman" w:cs="Times New Roman"/>
                <w:noProof/>
                <w:color w:val="0000FF"/>
                <w:sz w:val="24"/>
                <w:szCs w:val="24"/>
              </w:rPr>
              <w:drawing>
                <wp:inline distT="0" distB="0" distL="0" distR="0" wp14:anchorId="3198B515" wp14:editId="1E512F1C">
                  <wp:extent cx="152400" cy="152400"/>
                  <wp:effectExtent l="0" t="0" r="0" b="0"/>
                  <wp:docPr id="2" name="Picture 2" descr="Add to Address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dd to Addresses">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4F7F09" w:rsidRPr="004F7F09" w14:paraId="6E4B1CBE" w14:textId="77777777" w:rsidTr="004F7F09">
        <w:trPr>
          <w:tblCellSpacing w:w="15" w:type="dxa"/>
        </w:trPr>
        <w:tc>
          <w:tcPr>
            <w:tcW w:w="0" w:type="auto"/>
            <w:vAlign w:val="center"/>
            <w:hideMark/>
          </w:tcPr>
          <w:p w14:paraId="4C4357B6" w14:textId="77777777" w:rsidR="004F7F09" w:rsidRPr="004F7F09" w:rsidRDefault="004F7F09" w:rsidP="004F7F09">
            <w:pPr>
              <w:spacing w:after="0" w:line="240" w:lineRule="auto"/>
              <w:jc w:val="right"/>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Cc: </w:t>
            </w:r>
          </w:p>
        </w:tc>
        <w:tc>
          <w:tcPr>
            <w:tcW w:w="0" w:type="auto"/>
            <w:hideMark/>
          </w:tcPr>
          <w:p w14:paraId="4E88B9C2" w14:textId="6A0C54CD" w:rsidR="004F7F09" w:rsidRPr="004F7F09" w:rsidRDefault="004F7F09" w:rsidP="004F7F09">
            <w:pPr>
              <w:spacing w:after="0"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Mark.Bruce@dnr.ohio.gov &lt;Mark.Bruce@dnr.ohio.gov&gt; </w:t>
            </w:r>
            <w:r w:rsidRPr="004F7F09">
              <w:rPr>
                <w:rFonts w:ascii="Times New Roman" w:eastAsia="Times New Roman" w:hAnsi="Times New Roman" w:cs="Times New Roman"/>
                <w:noProof/>
                <w:color w:val="0000FF"/>
                <w:sz w:val="24"/>
                <w:szCs w:val="24"/>
              </w:rPr>
              <w:drawing>
                <wp:inline distT="0" distB="0" distL="0" distR="0" wp14:anchorId="4A67B3BB" wp14:editId="1BC4DAD8">
                  <wp:extent cx="152400" cy="152400"/>
                  <wp:effectExtent l="0" t="0" r="0" b="0"/>
                  <wp:docPr id="1" name="Picture 1" descr="Add to Address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d to Addresses">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4F7F09" w:rsidRPr="004F7F09" w14:paraId="2842EDB0" w14:textId="77777777" w:rsidTr="004F7F09">
        <w:trPr>
          <w:tblCellSpacing w:w="15" w:type="dxa"/>
        </w:trPr>
        <w:tc>
          <w:tcPr>
            <w:tcW w:w="0" w:type="auto"/>
            <w:vAlign w:val="center"/>
            <w:hideMark/>
          </w:tcPr>
          <w:p w14:paraId="529A99FC" w14:textId="77777777" w:rsidR="004F7F09" w:rsidRPr="004F7F09" w:rsidRDefault="004F7F09" w:rsidP="004F7F09">
            <w:pPr>
              <w:spacing w:after="0" w:line="240" w:lineRule="auto"/>
              <w:jc w:val="right"/>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Subject: </w:t>
            </w:r>
          </w:p>
        </w:tc>
        <w:tc>
          <w:tcPr>
            <w:tcW w:w="0" w:type="auto"/>
            <w:hideMark/>
          </w:tcPr>
          <w:p w14:paraId="10124738" w14:textId="77777777" w:rsidR="004F7F09" w:rsidRPr="004F7F09" w:rsidRDefault="004F7F09" w:rsidP="004F7F09">
            <w:pPr>
              <w:spacing w:after="0"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ODNR Division of Oil and Gas Resources Management: Proposed Class II Injection Well Public Meeting June 2 at St. Ambrose Catholic Church </w:t>
            </w:r>
          </w:p>
        </w:tc>
      </w:tr>
      <w:tr w:rsidR="004F7F09" w:rsidRPr="004F7F09" w14:paraId="09FF271B" w14:textId="77777777" w:rsidTr="004F7F09">
        <w:trPr>
          <w:tblCellSpacing w:w="15" w:type="dxa"/>
        </w:trPr>
        <w:tc>
          <w:tcPr>
            <w:tcW w:w="0" w:type="auto"/>
            <w:vAlign w:val="center"/>
            <w:hideMark/>
          </w:tcPr>
          <w:p w14:paraId="2AA53136" w14:textId="77777777" w:rsidR="004F7F09" w:rsidRPr="004F7F09" w:rsidRDefault="004F7F09" w:rsidP="004F7F09">
            <w:pPr>
              <w:spacing w:after="0" w:line="240" w:lineRule="auto"/>
              <w:jc w:val="right"/>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Size: </w:t>
            </w:r>
          </w:p>
        </w:tc>
        <w:tc>
          <w:tcPr>
            <w:tcW w:w="0" w:type="auto"/>
            <w:hideMark/>
          </w:tcPr>
          <w:p w14:paraId="1E5DA7E8" w14:textId="77777777" w:rsidR="004F7F09" w:rsidRPr="004F7F09" w:rsidRDefault="004F7F09" w:rsidP="004F7F09">
            <w:pPr>
              <w:spacing w:after="0"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xml:space="preserve">21 KB </w:t>
            </w:r>
          </w:p>
        </w:tc>
      </w:tr>
    </w:tbl>
    <w:p w14:paraId="1C8BF6A6" w14:textId="77777777"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Good afternoon,</w:t>
      </w:r>
    </w:p>
    <w:p w14:paraId="40820EDA" w14:textId="77777777"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You are receiving this email because you previously made public comment on the proposed Arrowhead Road Services #2 Class II injection well application from Arrowhead Road Services, LLC.</w:t>
      </w:r>
    </w:p>
    <w:p w14:paraId="51947BB3" w14:textId="77777777" w:rsidR="004F7F09" w:rsidRDefault="004F7F09" w:rsidP="004F7F09">
      <w:pPr>
        <w:spacing w:before="100" w:beforeAutospacing="1" w:after="100" w:afterAutospacing="1" w:line="240" w:lineRule="auto"/>
        <w:rPr>
          <w:rFonts w:ascii="color:#4A4A4A;" w:eastAsia="Times New Roman" w:hAnsi="color:#4A4A4A;" w:cs="Times New Roman"/>
          <w:b/>
          <w:bCs/>
          <w:sz w:val="24"/>
          <w:szCs w:val="24"/>
        </w:rPr>
      </w:pPr>
      <w:r w:rsidRPr="004F7F09">
        <w:rPr>
          <w:rFonts w:ascii="Times New Roman" w:eastAsia="Times New Roman" w:hAnsi="Times New Roman" w:cs="Times New Roman"/>
          <w:color w:val="4A4A4A"/>
          <w:sz w:val="24"/>
          <w:szCs w:val="24"/>
        </w:rPr>
        <w:t>The Ohio Department of Natural Resources Division of Oil and Gas Resources Management will host a public meeting on June 2, 2022, from 6:00 to 8:00 p.m. at St. Ambrose Catholic Church (5080 School House Rd, Little Hocking, OH 45742). The Division is considering an application for the proposed class II disposal well from Arrowhead Road Services, LLC</w:t>
      </w:r>
      <w:r w:rsidRPr="004F7F09">
        <w:rPr>
          <w:rFonts w:ascii="Times New Roman" w:eastAsia="Times New Roman" w:hAnsi="Times New Roman" w:cs="Times New Roman"/>
          <w:sz w:val="24"/>
          <w:szCs w:val="24"/>
        </w:rPr>
        <w:t>. Details of the public meeting are below.</w:t>
      </w:r>
      <w:r w:rsidRPr="004F7F09">
        <w:rPr>
          <w:rFonts w:ascii="color:#4A4A4A;" w:eastAsia="Times New Roman" w:hAnsi="color:#4A4A4A;" w:cs="Times New Roman"/>
          <w:b/>
          <w:bCs/>
          <w:sz w:val="24"/>
          <w:szCs w:val="24"/>
        </w:rPr>
        <w:br/>
        <w:t>Ohio Department of Natural Resources</w:t>
      </w:r>
    </w:p>
    <w:p w14:paraId="7B789625" w14:textId="485A5C04"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r w:rsidRPr="004F7F09">
        <w:rPr>
          <w:rFonts w:ascii="color:#4A4A4A;" w:eastAsia="Times New Roman" w:hAnsi="color:#4A4A4A;" w:cs="Times New Roman"/>
          <w:b/>
          <w:bCs/>
          <w:sz w:val="24"/>
          <w:szCs w:val="24"/>
        </w:rPr>
        <w:t>Division of Oil and Gas Resources Management </w:t>
      </w:r>
    </w:p>
    <w:p w14:paraId="5C2512DC" w14:textId="77777777" w:rsidR="004F7F09" w:rsidRPr="004F7F09" w:rsidRDefault="004F7F09" w:rsidP="004F7F09">
      <w:pPr>
        <w:shd w:val="clear" w:color="auto" w:fill="FFFFFF"/>
        <w:spacing w:after="100" w:afterAutospacing="1" w:line="240" w:lineRule="auto"/>
        <w:jc w:val="center"/>
        <w:rPr>
          <w:rFonts w:ascii="Times New Roman" w:eastAsia="Times New Roman" w:hAnsi="Times New Roman" w:cs="Times New Roman"/>
          <w:sz w:val="24"/>
          <w:szCs w:val="24"/>
        </w:rPr>
      </w:pPr>
      <w:r w:rsidRPr="004F7F09">
        <w:rPr>
          <w:rFonts w:ascii="color:#4A4A4A;" w:eastAsia="Times New Roman" w:hAnsi="color:#4A4A4A;" w:cs="Times New Roman"/>
          <w:b/>
          <w:bCs/>
          <w:sz w:val="24"/>
          <w:szCs w:val="24"/>
          <w:u w:val="single"/>
        </w:rPr>
        <w:t>Public Meeting Notice</w:t>
      </w:r>
    </w:p>
    <w:p w14:paraId="155160DC" w14:textId="77777777" w:rsidR="004F7F09" w:rsidRPr="004F7F09" w:rsidRDefault="004F7F09" w:rsidP="004F7F09">
      <w:pPr>
        <w:shd w:val="clear" w:color="auto" w:fill="FFFFFF"/>
        <w:spacing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color w:val="4A4A4A"/>
          <w:sz w:val="24"/>
          <w:szCs w:val="24"/>
        </w:rPr>
        <w:t>The Ohio Department of Natural Resources Division of Oil and Gas Resources Management will host a public meeting on June 2, 2022, from 6:00 to 8:00 p.m. at St. Ambrose Catholic Church (5080 School House Rd, Little Hocking, OH 45742). The Division is considering an application for the proposed class II disposal well from Arrowhead Road Services, LLC.:</w:t>
      </w:r>
    </w:p>
    <w:p w14:paraId="7E491757" w14:textId="77777777" w:rsidR="004F7F09" w:rsidRDefault="004F7F09" w:rsidP="004F7F09">
      <w:pPr>
        <w:shd w:val="clear" w:color="auto" w:fill="FFFFFF"/>
        <w:spacing w:after="100" w:afterAutospacing="1" w:line="240" w:lineRule="auto"/>
        <w:ind w:firstLine="720"/>
        <w:rPr>
          <w:rFonts w:ascii="Times New Roman" w:eastAsia="Times New Roman" w:hAnsi="Times New Roman" w:cs="Times New Roman"/>
          <w:color w:val="4A4A4A"/>
          <w:sz w:val="24"/>
          <w:szCs w:val="24"/>
        </w:rPr>
      </w:pPr>
      <w:r w:rsidRPr="004F7F09">
        <w:rPr>
          <w:rFonts w:ascii="Times New Roman" w:eastAsia="Times New Roman" w:hAnsi="Times New Roman" w:cs="Times New Roman"/>
          <w:color w:val="4A4A4A"/>
          <w:sz w:val="24"/>
          <w:szCs w:val="24"/>
        </w:rPr>
        <w:t>Arrowhead Road Services #2</w:t>
      </w:r>
    </w:p>
    <w:p w14:paraId="33A5B08C" w14:textId="17C867F6" w:rsidR="004F7F09" w:rsidRPr="004F7F09" w:rsidRDefault="004F7F09" w:rsidP="004F7F09">
      <w:pPr>
        <w:shd w:val="clear" w:color="auto" w:fill="FFFFFF"/>
        <w:spacing w:after="100" w:afterAutospacing="1" w:line="240" w:lineRule="auto"/>
        <w:ind w:firstLine="720"/>
        <w:rPr>
          <w:rFonts w:ascii="Times New Roman" w:eastAsia="Times New Roman" w:hAnsi="Times New Roman" w:cs="Times New Roman"/>
          <w:sz w:val="24"/>
          <w:szCs w:val="24"/>
        </w:rPr>
      </w:pPr>
      <w:r w:rsidRPr="004F7F09">
        <w:rPr>
          <w:rFonts w:ascii="Times New Roman" w:eastAsia="Times New Roman" w:hAnsi="Times New Roman" w:cs="Times New Roman"/>
          <w:color w:val="4A4A4A"/>
          <w:sz w:val="24"/>
          <w:szCs w:val="24"/>
        </w:rPr>
        <w:t>The Division will make a brief presentation at the beginning of the meeting and then will accept public comments. The Division requests individuals limit their comments to no more than five minutes. The Division will accept written or verbal comments at the meeting.</w:t>
      </w:r>
    </w:p>
    <w:p w14:paraId="3FCCC11B" w14:textId="77777777" w:rsidR="004F7F09" w:rsidRDefault="004F7F09" w:rsidP="004F7F09">
      <w:pPr>
        <w:shd w:val="clear" w:color="auto" w:fill="FFFFFF"/>
        <w:spacing w:after="100" w:afterAutospacing="1" w:line="240" w:lineRule="auto"/>
        <w:rPr>
          <w:rFonts w:ascii="Times New Roman" w:eastAsia="Times New Roman" w:hAnsi="Times New Roman" w:cs="Times New Roman"/>
          <w:color w:val="4A4A4A"/>
          <w:sz w:val="24"/>
          <w:szCs w:val="24"/>
        </w:rPr>
      </w:pPr>
      <w:r w:rsidRPr="004F7F09">
        <w:rPr>
          <w:rFonts w:ascii="Times New Roman" w:eastAsia="Times New Roman" w:hAnsi="Times New Roman" w:cs="Times New Roman"/>
          <w:color w:val="4A4A4A"/>
          <w:sz w:val="24"/>
          <w:szCs w:val="24"/>
        </w:rPr>
        <w:t>Parking will be available in the church parking lot.</w:t>
      </w:r>
    </w:p>
    <w:p w14:paraId="2847C2DC" w14:textId="142A8F6B" w:rsidR="004F7F09" w:rsidRPr="004F7F09" w:rsidRDefault="004F7F09" w:rsidP="004F7F09">
      <w:pPr>
        <w:shd w:val="clear" w:color="auto" w:fill="FFFFFF"/>
        <w:spacing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Thank you,</w:t>
      </w:r>
    </w:p>
    <w:p w14:paraId="640B4C0F" w14:textId="77777777"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Adam Schroeder</w:t>
      </w:r>
    </w:p>
    <w:p w14:paraId="2071C8FF" w14:textId="77777777"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lastRenderedPageBreak/>
        <w:t>Public Information Officer</w:t>
      </w:r>
    </w:p>
    <w:p w14:paraId="4838A78B" w14:textId="77777777"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Ohio Department of Natural Resources</w:t>
      </w:r>
    </w:p>
    <w:p w14:paraId="40804F38" w14:textId="77777777"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Division of Oil &amp; Gas Resources Management</w:t>
      </w:r>
    </w:p>
    <w:p w14:paraId="156BFB60" w14:textId="77777777"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614-265-6937</w:t>
      </w:r>
    </w:p>
    <w:p w14:paraId="6A975828" w14:textId="77777777"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4F7F09">
          <w:rPr>
            <w:rFonts w:ascii="Times New Roman" w:eastAsia="Times New Roman" w:hAnsi="Times New Roman" w:cs="Times New Roman"/>
            <w:color w:val="0563C1"/>
            <w:sz w:val="24"/>
            <w:szCs w:val="24"/>
            <w:u w:val="single"/>
          </w:rPr>
          <w:t>Visit our website</w:t>
        </w:r>
      </w:hyperlink>
    </w:p>
    <w:p w14:paraId="4B1DDEE8" w14:textId="77777777" w:rsidR="004F7F09" w:rsidRPr="004F7F09" w:rsidRDefault="004F7F09" w:rsidP="004F7F09">
      <w:pPr>
        <w:spacing w:before="100" w:beforeAutospacing="1" w:after="100" w:afterAutospacing="1" w:line="240" w:lineRule="auto"/>
        <w:rPr>
          <w:rFonts w:ascii="Times New Roman" w:eastAsia="Times New Roman" w:hAnsi="Times New Roman" w:cs="Times New Roman"/>
          <w:sz w:val="24"/>
          <w:szCs w:val="24"/>
        </w:rPr>
      </w:pPr>
      <w:r w:rsidRPr="004F7F09">
        <w:rPr>
          <w:rFonts w:ascii="Times New Roman" w:eastAsia="Times New Roman" w:hAnsi="Times New Roman" w:cs="Times New Roman"/>
          <w:sz w:val="24"/>
          <w:szCs w:val="24"/>
        </w:rPr>
        <w:t> </w:t>
      </w:r>
    </w:p>
    <w:p w14:paraId="48054AF1" w14:textId="77777777" w:rsidR="007154C5" w:rsidRDefault="007154C5"/>
    <w:sectPr w:rsidR="00715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lor:#4A4A4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09"/>
    <w:rsid w:val="004F7F09"/>
    <w:rsid w:val="0071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D7E0"/>
  <w15:chartTrackingRefBased/>
  <w15:docId w15:val="{64D84D8A-F351-4797-8B0D-1A0A7E16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7F09"/>
    <w:rPr>
      <w:color w:val="0000FF"/>
      <w:u w:val="single"/>
    </w:rPr>
  </w:style>
  <w:style w:type="paragraph" w:styleId="z-TopofForm">
    <w:name w:val="HTML Top of Form"/>
    <w:basedOn w:val="Normal"/>
    <w:next w:val="Normal"/>
    <w:link w:val="z-TopofFormChar"/>
    <w:hidden/>
    <w:uiPriority w:val="99"/>
    <w:semiHidden/>
    <w:unhideWhenUsed/>
    <w:rsid w:val="004F7F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7F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7F0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7F09"/>
    <w:rPr>
      <w:rFonts w:ascii="Arial" w:eastAsia="Times New Roman" w:hAnsi="Arial" w:cs="Arial"/>
      <w:vanish/>
      <w:sz w:val="16"/>
      <w:szCs w:val="16"/>
    </w:rPr>
  </w:style>
  <w:style w:type="paragraph" w:styleId="NormalWeb">
    <w:name w:val="Normal (Web)"/>
    <w:basedOn w:val="Normal"/>
    <w:uiPriority w:val="99"/>
    <w:semiHidden/>
    <w:unhideWhenUsed/>
    <w:rsid w:val="004F7F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30889">
      <w:bodyDiv w:val="1"/>
      <w:marLeft w:val="0"/>
      <w:marRight w:val="0"/>
      <w:marTop w:val="0"/>
      <w:marBottom w:val="0"/>
      <w:divBdr>
        <w:top w:val="none" w:sz="0" w:space="0" w:color="auto"/>
        <w:left w:val="none" w:sz="0" w:space="0" w:color="auto"/>
        <w:bottom w:val="none" w:sz="0" w:space="0" w:color="auto"/>
        <w:right w:val="none" w:sz="0" w:space="0" w:color="auto"/>
      </w:divBdr>
      <w:divsChild>
        <w:div w:id="2014992179">
          <w:marLeft w:val="0"/>
          <w:marRight w:val="0"/>
          <w:marTop w:val="0"/>
          <w:marBottom w:val="0"/>
          <w:divBdr>
            <w:top w:val="none" w:sz="0" w:space="0" w:color="auto"/>
            <w:left w:val="none" w:sz="0" w:space="0" w:color="auto"/>
            <w:bottom w:val="none" w:sz="0" w:space="0" w:color="auto"/>
            <w:right w:val="none" w:sz="0" w:space="0" w:color="auto"/>
          </w:divBdr>
          <w:divsChild>
            <w:div w:id="2145199406">
              <w:marLeft w:val="0"/>
              <w:marRight w:val="0"/>
              <w:marTop w:val="0"/>
              <w:marBottom w:val="0"/>
              <w:divBdr>
                <w:top w:val="none" w:sz="0" w:space="0" w:color="auto"/>
                <w:left w:val="none" w:sz="0" w:space="0" w:color="auto"/>
                <w:bottom w:val="none" w:sz="0" w:space="0" w:color="auto"/>
                <w:right w:val="none" w:sz="0" w:space="0" w:color="auto"/>
              </w:divBdr>
            </w:div>
          </w:divsChild>
        </w:div>
        <w:div w:id="1186094295">
          <w:marLeft w:val="0"/>
          <w:marRight w:val="0"/>
          <w:marTop w:val="0"/>
          <w:marBottom w:val="0"/>
          <w:divBdr>
            <w:top w:val="none" w:sz="0" w:space="0" w:color="auto"/>
            <w:left w:val="none" w:sz="0" w:space="0" w:color="auto"/>
            <w:bottom w:val="none" w:sz="0" w:space="0" w:color="auto"/>
            <w:right w:val="none" w:sz="0" w:space="0" w:color="auto"/>
          </w:divBdr>
          <w:divsChild>
            <w:div w:id="1409499507">
              <w:marLeft w:val="0"/>
              <w:marRight w:val="0"/>
              <w:marTop w:val="0"/>
              <w:marBottom w:val="0"/>
              <w:divBdr>
                <w:top w:val="none" w:sz="0" w:space="0" w:color="auto"/>
                <w:left w:val="none" w:sz="0" w:space="0" w:color="auto"/>
                <w:bottom w:val="none" w:sz="0" w:space="0" w:color="auto"/>
                <w:right w:val="none" w:sz="0" w:space="0" w:color="auto"/>
              </w:divBdr>
            </w:div>
            <w:div w:id="798499821">
              <w:marLeft w:val="0"/>
              <w:marRight w:val="0"/>
              <w:marTop w:val="0"/>
              <w:marBottom w:val="0"/>
              <w:divBdr>
                <w:top w:val="none" w:sz="0" w:space="0" w:color="auto"/>
                <w:left w:val="none" w:sz="0" w:space="0" w:color="auto"/>
                <w:bottom w:val="none" w:sz="0" w:space="0" w:color="auto"/>
                <w:right w:val="none" w:sz="0" w:space="0" w:color="auto"/>
              </w:divBdr>
              <w:divsChild>
                <w:div w:id="1737819488">
                  <w:marLeft w:val="0"/>
                  <w:marRight w:val="0"/>
                  <w:marTop w:val="0"/>
                  <w:marBottom w:val="0"/>
                  <w:divBdr>
                    <w:top w:val="none" w:sz="0" w:space="0" w:color="auto"/>
                    <w:left w:val="none" w:sz="0" w:space="0" w:color="auto"/>
                    <w:bottom w:val="none" w:sz="0" w:space="0" w:color="auto"/>
                    <w:right w:val="none" w:sz="0" w:space="0" w:color="auto"/>
                  </w:divBdr>
                  <w:divsChild>
                    <w:div w:id="19326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suddenlink.net/do/redirect?url=https%253A%252F%252Fohiodnr.gov%252Fwps%252Fportal%252Fgov%252Fodnr%252Fdiscover-and-learn%252Fsafety-conservation%252Fabout-ODNR%252Foil-gas&amp;hmac=348f6c5c14cdbeeb12f41819659d359a" TargetMode="External"/><Relationship Id="rId3" Type="http://schemas.openxmlformats.org/officeDocument/2006/relationships/webSettings" Target="webSettings.xml"/><Relationship Id="rId7" Type="http://schemas.openxmlformats.org/officeDocument/2006/relationships/hyperlink" Target="javascript:addContact('/do/mail/message/addMultipleContacts?recipient=cc%20','INBOXDELIM1978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addContact('/do/mail/message/addMultipleContacts?recipient=to','INBOXDELIM197846');"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javascript:addContact('/do/mail/message/addMultipleContacts?recipient=from',%20'INBOXDELIM19784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2022-05-03T00:43:00Z</dcterms:created>
  <dcterms:modified xsi:type="dcterms:W3CDTF">2022-05-03T00:45:00Z</dcterms:modified>
</cp:coreProperties>
</file>