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FCDA" w14:textId="52E28B32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FUUSM </w:t>
      </w:r>
      <w:r>
        <w:rPr>
          <w:rFonts w:ascii="Courier New" w:eastAsia="Times New Roman" w:hAnsi="Courier New" w:cs="Courier New"/>
          <w:sz w:val="20"/>
          <w:szCs w:val="20"/>
        </w:rPr>
        <w:t xml:space="preserve">- </w:t>
      </w:r>
      <w:r w:rsidRPr="00CC27F2">
        <w:rPr>
          <w:rFonts w:ascii="Courier New" w:eastAsia="Times New Roman" w:hAnsi="Courier New" w:cs="Courier New"/>
          <w:sz w:val="20"/>
          <w:szCs w:val="20"/>
        </w:rPr>
        <w:t xml:space="preserve">GSC Agenda </w:t>
      </w:r>
    </w:p>
    <w:p w14:paraId="75C1075E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53B0E7D" w14:textId="471753E5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March 20, 2022  </w:t>
      </w:r>
    </w:p>
    <w:p w14:paraId="05A7B957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E7DEF9D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1. Happy Vernal Equinox! </w:t>
      </w:r>
    </w:p>
    <w:p w14:paraId="105E0592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20879F9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2. Approval of minutes of Feb. 20 meeting </w:t>
      </w:r>
    </w:p>
    <w:p w14:paraId="1A3C0752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BF1A1AC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3. Riverbank pollinator plot checks: </w:t>
      </w:r>
    </w:p>
    <w:p w14:paraId="4FD3F589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17F6F80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Late March: Dawn </w:t>
      </w:r>
    </w:p>
    <w:p w14:paraId="60E53619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4594A8D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Early April: Rebecca will return, so I suspect we’ll have a few </w:t>
      </w:r>
    </w:p>
    <w:p w14:paraId="008DEB87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workdays ahead. </w:t>
      </w:r>
    </w:p>
    <w:p w14:paraId="5F914786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371C355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            Pay attention to calls for help via email! </w:t>
      </w:r>
    </w:p>
    <w:p w14:paraId="1E5F8F83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3116330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4. Lock One Park Update: Dawn </w:t>
      </w:r>
    </w:p>
    <w:p w14:paraId="5D171708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9DB6BA4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5. Condor &amp; Eagle support plan: </w:t>
      </w:r>
    </w:p>
    <w:p w14:paraId="51BD5555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77F8727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a. Indigenous-themed fund-raising dinner in June </w:t>
      </w:r>
    </w:p>
    <w:p w14:paraId="2270C4E0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B3D99D1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b. Monroe powwow will be July 2&amp;3 at Hannibal Locks </w:t>
      </w:r>
    </w:p>
    <w:p w14:paraId="6542DBF6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7F3EDA8" w14:textId="51B9D299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c. Braiding Sweetgrass book club Second Sunday of May, June, July, at 12:30 in FUUSM social hall or parlor, or outdoors. Dawn will lead </w:t>
      </w:r>
    </w:p>
    <w:p w14:paraId="13F13980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discussion. </w:t>
      </w:r>
    </w:p>
    <w:p w14:paraId="28379375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720AC91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6. FACT Ohio update: </w:t>
      </w:r>
      <w:proofErr w:type="spellStart"/>
      <w:r w:rsidRPr="00CC27F2">
        <w:rPr>
          <w:rFonts w:ascii="Courier New" w:eastAsia="Times New Roman" w:hAnsi="Courier New" w:cs="Courier New"/>
          <w:sz w:val="20"/>
          <w:szCs w:val="20"/>
        </w:rPr>
        <w:t>Ginnie</w:t>
      </w:r>
      <w:proofErr w:type="spellEnd"/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B89384D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A41C51B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7. CCL update: George and Dave </w:t>
      </w:r>
    </w:p>
    <w:p w14:paraId="68335C32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564DDA2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8. Injection wells update: George </w:t>
      </w:r>
    </w:p>
    <w:p w14:paraId="59973FCE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A77A545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9. MOVCA update: Adeline or Cindy </w:t>
      </w:r>
    </w:p>
    <w:p w14:paraId="7B0BFCF6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5F472B7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10.  Earth Day Marietta update: Dawn </w:t>
      </w:r>
    </w:p>
    <w:p w14:paraId="5DE18802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02B910A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a. Must provide our own table, chairs &amp; tent </w:t>
      </w:r>
    </w:p>
    <w:p w14:paraId="1267FE15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A8B301D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b. Share booth with CCL and/or MOVCA </w:t>
      </w:r>
    </w:p>
    <w:p w14:paraId="08C1A321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79BCD42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c. Can we register voters? </w:t>
      </w:r>
    </w:p>
    <w:p w14:paraId="7F1E0D27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EEB8981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           d. Volunteers?  Dawn can’t be there </w:t>
      </w:r>
    </w:p>
    <w:p w14:paraId="6D06E8E9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D2224B0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11. April 24 service planning (next GSC meeting will be April 17) </w:t>
      </w:r>
    </w:p>
    <w:p w14:paraId="61E63918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82940A8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12. Resuming in-person meetings as primary, with Zoom secondary? </w:t>
      </w:r>
    </w:p>
    <w:p w14:paraId="41A25F4C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D2EC087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13. Other things I’ve forgotten, or you’ve forgotten to tell me about, or new </w:t>
      </w:r>
    </w:p>
    <w:p w14:paraId="559CAD52" w14:textId="77777777" w:rsidR="00CC27F2" w:rsidRPr="00CC27F2" w:rsidRDefault="00CC27F2" w:rsidP="00CC27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7F2">
        <w:rPr>
          <w:rFonts w:ascii="Courier New" w:eastAsia="Times New Roman" w:hAnsi="Courier New" w:cs="Courier New"/>
          <w:sz w:val="20"/>
          <w:szCs w:val="20"/>
        </w:rPr>
        <w:t xml:space="preserve">business </w:t>
      </w:r>
    </w:p>
    <w:p w14:paraId="21419EF5" w14:textId="77777777" w:rsidR="00124DDB" w:rsidRDefault="00124DDB"/>
    <w:sectPr w:rsidR="00124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F2"/>
    <w:rsid w:val="00124DDB"/>
    <w:rsid w:val="00C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075C"/>
  <w15:chartTrackingRefBased/>
  <w15:docId w15:val="{3A904B26-185E-4693-9C6C-D73A608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27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27F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27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27F2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2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27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2022-03-19T15:25:00Z</dcterms:created>
  <dcterms:modified xsi:type="dcterms:W3CDTF">2022-03-19T15:27:00Z</dcterms:modified>
</cp:coreProperties>
</file>