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8BB8" w14:textId="7FECAC67" w:rsidR="00CC3BEA" w:rsidRDefault="00CC3BEA" w:rsidP="00CC3BEA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ReImagine</w:t>
      </w:r>
      <w:proofErr w:type="spellEnd"/>
      <w:r>
        <w:rPr>
          <w:rFonts w:ascii="Times New Roman" w:hAnsi="Times New Roman" w:cs="Times New Roman"/>
          <w:b/>
          <w:bCs/>
        </w:rPr>
        <w:t xml:space="preserve"> Appalachia</w:t>
      </w:r>
      <w:r>
        <w:rPr>
          <w:rFonts w:ascii="Times New Roman" w:hAnsi="Times New Roman" w:cs="Times New Roman"/>
          <w:b/>
          <w:bCs/>
        </w:rPr>
        <w:t xml:space="preserve"> Resolution</w:t>
      </w:r>
    </w:p>
    <w:p w14:paraId="4D9BDD5F" w14:textId="2F22815C" w:rsidR="00CC3BEA" w:rsidRDefault="00CC3BEA" w:rsidP="00CC3B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Report </w:t>
      </w:r>
      <w:r>
        <w:rPr>
          <w:rFonts w:ascii="Times New Roman" w:hAnsi="Times New Roman" w:cs="Times New Roman"/>
          <w:b/>
          <w:bCs/>
        </w:rPr>
        <w:t>for GSC 10 17 21</w:t>
      </w:r>
    </w:p>
    <w:p w14:paraId="59C96669" w14:textId="1E6AA8A2" w:rsidR="00CC3BEA" w:rsidRDefault="00CC3BEA" w:rsidP="00CC3BEA">
      <w:pPr>
        <w:jc w:val="center"/>
        <w:rPr>
          <w:rFonts w:ascii="Times New Roman" w:hAnsi="Times New Roman" w:cs="Times New Roman"/>
          <w:b/>
          <w:bCs/>
        </w:rPr>
      </w:pPr>
    </w:p>
    <w:p w14:paraId="7CD40432" w14:textId="71043644" w:rsidR="00CC3BEA" w:rsidRDefault="00CC3BEA" w:rsidP="00CC3BE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Follow-up Discussion with Kevin Ritter, President of the County Commissioners</w:t>
      </w:r>
    </w:p>
    <w:p w14:paraId="49A2B8BA" w14:textId="1FBC3B9F" w:rsidR="00CC3BEA" w:rsidRDefault="00CC3BEA" w:rsidP="00CC3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spoke on the phone with Mr. Ritter on October 11 to follow up on the meeting I had with the commissioners on September 16. At that time Mr. Ritter had said that he</w:t>
      </w:r>
      <w:r w:rsidR="005B2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had no problems with what I said in introducing the Resolution</w:t>
      </w:r>
      <w:r w:rsidR="005B27BD">
        <w:rPr>
          <w:rFonts w:ascii="Times New Roman" w:hAnsi="Times New Roman" w:cs="Times New Roman"/>
        </w:rPr>
        <w:t>, but he does have problems with the document itself. He said that he thought we might be able to come together on some common ground</w:t>
      </w:r>
      <w:r w:rsidR="004915A6">
        <w:rPr>
          <w:rFonts w:ascii="Times New Roman" w:hAnsi="Times New Roman" w:cs="Times New Roman"/>
        </w:rPr>
        <w:t xml:space="preserve"> in a later discussion</w:t>
      </w:r>
      <w:r w:rsidR="005B27BD">
        <w:rPr>
          <w:rFonts w:ascii="Times New Roman" w:hAnsi="Times New Roman" w:cs="Times New Roman"/>
        </w:rPr>
        <w:t xml:space="preserve">. I sent a copy of the comments Ritter had made to Natalia </w:t>
      </w:r>
      <w:proofErr w:type="spellStart"/>
      <w:r w:rsidR="005B27BD">
        <w:rPr>
          <w:rFonts w:ascii="Times New Roman" w:hAnsi="Times New Roman" w:cs="Times New Roman"/>
        </w:rPr>
        <w:t>Rudiak</w:t>
      </w:r>
      <w:proofErr w:type="spellEnd"/>
      <w:r w:rsidR="005B27BD">
        <w:rPr>
          <w:rFonts w:ascii="Times New Roman" w:hAnsi="Times New Roman" w:cs="Times New Roman"/>
        </w:rPr>
        <w:t xml:space="preserve"> of </w:t>
      </w:r>
      <w:proofErr w:type="spellStart"/>
      <w:r w:rsidR="005B27BD">
        <w:rPr>
          <w:rFonts w:ascii="Times New Roman" w:hAnsi="Times New Roman" w:cs="Times New Roman"/>
        </w:rPr>
        <w:t>ReImagine</w:t>
      </w:r>
      <w:proofErr w:type="spellEnd"/>
      <w:r w:rsidR="005B27BD">
        <w:rPr>
          <w:rFonts w:ascii="Times New Roman" w:hAnsi="Times New Roman" w:cs="Times New Roman"/>
        </w:rPr>
        <w:t xml:space="preserve"> Appalachia, who gave me a point-by-point response </w:t>
      </w:r>
      <w:r w:rsidR="004915A6">
        <w:rPr>
          <w:rFonts w:ascii="Times New Roman" w:hAnsi="Times New Roman" w:cs="Times New Roman"/>
        </w:rPr>
        <w:t xml:space="preserve">to </w:t>
      </w:r>
      <w:r w:rsidR="005B27BD">
        <w:rPr>
          <w:rFonts w:ascii="Times New Roman" w:hAnsi="Times New Roman" w:cs="Times New Roman"/>
        </w:rPr>
        <w:t xml:space="preserve">each of his comments. In my October 11 phone meeting with Mr. Ritter, I started  answering his concerns, following Ms.  </w:t>
      </w:r>
      <w:proofErr w:type="spellStart"/>
      <w:r w:rsidR="005B27BD">
        <w:rPr>
          <w:rFonts w:ascii="Times New Roman" w:hAnsi="Times New Roman" w:cs="Times New Roman"/>
        </w:rPr>
        <w:t>Rudiak’s</w:t>
      </w:r>
      <w:proofErr w:type="spellEnd"/>
      <w:r w:rsidR="005B27BD">
        <w:rPr>
          <w:rFonts w:ascii="Times New Roman" w:hAnsi="Times New Roman" w:cs="Times New Roman"/>
        </w:rPr>
        <w:t xml:space="preserve"> comments. At one point in our conversation Ritter made it clear to me that he sees the resolution as a Marxist treatise, as he considered the language on working  people—i.e., he interprets the document as a statement in support of the working class promoting some kind of </w:t>
      </w:r>
      <w:r w:rsidR="004915A6">
        <w:rPr>
          <w:rFonts w:ascii="Times New Roman" w:hAnsi="Times New Roman" w:cs="Times New Roman"/>
        </w:rPr>
        <w:t>attempt to mobilize the working class against other interests.</w:t>
      </w:r>
      <w:r w:rsidR="005B27BD">
        <w:rPr>
          <w:rFonts w:ascii="Times New Roman" w:hAnsi="Times New Roman" w:cs="Times New Roman"/>
        </w:rPr>
        <w:t xml:space="preserve"> </w:t>
      </w:r>
    </w:p>
    <w:p w14:paraId="1A60D261" w14:textId="475F30C1" w:rsidR="005B27BD" w:rsidRDefault="005B27BD" w:rsidP="00CC3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then asked him what he thinks are the major challenges in our Appalachian county. He said that the biggest problem he sees is affordable housing. He has an “all-of-the-above” view of energy. He did agree with me that fossil fuels have led to profits and growth on the part of interests outside of the county. </w:t>
      </w:r>
    </w:p>
    <w:p w14:paraId="73981617" w14:textId="55D29B6F" w:rsidR="004915A6" w:rsidRDefault="004915A6" w:rsidP="00CC3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told him I would send him an email message with responses to his concerns, but given his philosophical/political objection to the document, I am not sure he and I can make any progress on finding some common ground</w:t>
      </w:r>
      <w:r w:rsidR="00D1535E">
        <w:rPr>
          <w:rFonts w:ascii="Times New Roman" w:hAnsi="Times New Roman" w:cs="Times New Roman"/>
        </w:rPr>
        <w:t xml:space="preserve"> on this resolution. </w:t>
      </w:r>
      <w:r>
        <w:rPr>
          <w:rFonts w:ascii="Times New Roman" w:hAnsi="Times New Roman" w:cs="Times New Roman"/>
        </w:rPr>
        <w:t xml:space="preserve"> </w:t>
      </w:r>
    </w:p>
    <w:p w14:paraId="3A6D92D5" w14:textId="6D47B92E" w:rsidR="00CC3BEA" w:rsidRDefault="00CC3BEA" w:rsidP="00CC3BE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Attendance at Marietta City Council – October 21.</w:t>
      </w:r>
    </w:p>
    <w:p w14:paraId="18A6DBA9" w14:textId="77777777" w:rsidR="00CC3BEA" w:rsidRPr="00D713F0" w:rsidRDefault="00CC3BEA" w:rsidP="00CC3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contacted Susan Vessels, President of the Council to ask if I could have a meeting with the Council about the Resolution. She did not offer a specific/exclusive time, as the county commissioners did, but she asked us to come to the open period of the council meeting on the second and third Thursday of the month. I am going on October 21 with Rebeca Phillips, who is a resident of the City of Marietta (I am not).</w:t>
      </w:r>
    </w:p>
    <w:p w14:paraId="5445938C" w14:textId="77777777" w:rsidR="00CC3BEA" w:rsidRDefault="00CC3BEA" w:rsidP="00CC3BEA">
      <w:pPr>
        <w:rPr>
          <w:rFonts w:ascii="Times New Roman" w:hAnsi="Times New Roman" w:cs="Times New Roman"/>
        </w:rPr>
      </w:pPr>
    </w:p>
    <w:p w14:paraId="0C3A41B2" w14:textId="77777777" w:rsidR="00CC3BEA" w:rsidRDefault="00CC3BEA" w:rsidP="00CC3B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Banziger</w:t>
      </w:r>
    </w:p>
    <w:p w14:paraId="31F7095B" w14:textId="77777777" w:rsidR="00CC3BEA" w:rsidRPr="00A10561" w:rsidRDefault="00CC3BEA" w:rsidP="00CC3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D2EAAAB" w14:textId="77777777" w:rsidR="00CC3BEA" w:rsidRPr="00A10561" w:rsidRDefault="00CC3BEA" w:rsidP="00CC3BEA">
      <w:pPr>
        <w:jc w:val="center"/>
        <w:rPr>
          <w:rFonts w:ascii="Times New Roman" w:hAnsi="Times New Roman" w:cs="Times New Roman"/>
          <w:b/>
          <w:bCs/>
        </w:rPr>
      </w:pPr>
    </w:p>
    <w:p w14:paraId="34A380B4" w14:textId="77777777" w:rsidR="002F22A1" w:rsidRDefault="002F22A1"/>
    <w:sectPr w:rsidR="002F2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EA"/>
    <w:rsid w:val="002F22A1"/>
    <w:rsid w:val="004915A6"/>
    <w:rsid w:val="005B27BD"/>
    <w:rsid w:val="00CC3BEA"/>
    <w:rsid w:val="00D1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BD5E"/>
  <w15:chartTrackingRefBased/>
  <w15:docId w15:val="{84ACFE9F-EECA-4FA3-9D9F-F464A19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4</cp:revision>
  <dcterms:created xsi:type="dcterms:W3CDTF">2021-10-14T15:21:00Z</dcterms:created>
  <dcterms:modified xsi:type="dcterms:W3CDTF">2021-10-14T15:44:00Z</dcterms:modified>
</cp:coreProperties>
</file>