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7C0FD" w14:textId="0C413A33" w:rsidR="00254E26" w:rsidRDefault="006E1476">
      <w:r>
        <w:t>INJECTION Wells- Washington County.</w:t>
      </w:r>
      <w:r w:rsidR="00254E26">
        <w:t xml:space="preserve">   VIEW document in Landscape mode to see all info. </w:t>
      </w:r>
    </w:p>
    <w:p w14:paraId="25167C76" w14:textId="47A630E5" w:rsidR="00AC0339" w:rsidRDefault="00254E26">
      <w:r>
        <w:t>Listing of wells , well depth, and Brine Disposal Fees for 2019 – this document shows the company name for each well, the volume injected (</w:t>
      </w:r>
      <w:proofErr w:type="spellStart"/>
      <w:r>
        <w:t>bbls</w:t>
      </w:r>
      <w:proofErr w:type="spellEnd"/>
      <w:r>
        <w:t>) from in state ( and fees paid or owed) and  same for out of District. In District fee is $0.05 Out of District is $0.20</w:t>
      </w:r>
    </w:p>
    <w:p w14:paraId="5F89637C" w14:textId="064F1792" w:rsidR="00254E26" w:rsidRDefault="00254E26">
      <w:r>
        <w:t xml:space="preserve"> Info below is compiled by Cindy Taylor from info sent by Adam Schroeder to Dawn Dewitt . See email below followed by listing info by each well identified by Schroeder. </w:t>
      </w:r>
    </w:p>
    <w:p w14:paraId="60B58FED" w14:textId="77777777" w:rsidR="006E1476" w:rsidRPr="006E1476" w:rsidRDefault="006E1476" w:rsidP="006E1476">
      <w:pPr>
        <w:rPr>
          <w:rFonts w:ascii="Arial" w:hAnsi="Arial" w:cs="Arial"/>
          <w:color w:val="222222"/>
        </w:rPr>
      </w:pPr>
      <w:r w:rsidRPr="006E1476">
        <w:rPr>
          <w:rFonts w:ascii="Helvetica Neue" w:hAnsi="Helvetica Neue" w:cs="Arial"/>
          <w:b/>
          <w:bCs/>
          <w:color w:val="000000"/>
        </w:rPr>
        <w:br/>
        <w:t>From: </w:t>
      </w:r>
      <w:r w:rsidRPr="006E1476">
        <w:rPr>
          <w:rFonts w:ascii="Helvetica Neue" w:hAnsi="Helvetica Neue" w:cs="Arial"/>
          <w:color w:val="222222"/>
        </w:rPr>
        <w:t>"</w:t>
      </w:r>
      <w:hyperlink r:id="rId6" w:tgtFrame="_blank" w:history="1">
        <w:r w:rsidRPr="006E1476">
          <w:rPr>
            <w:rFonts w:ascii="Helvetica Neue" w:hAnsi="Helvetica Neue" w:cs="Arial"/>
            <w:color w:val="1155CC"/>
            <w:u w:val="single"/>
          </w:rPr>
          <w:t>Adam.Schroeder@dnr.ohio.gov</w:t>
        </w:r>
      </w:hyperlink>
      <w:r w:rsidRPr="006E1476">
        <w:rPr>
          <w:rFonts w:ascii="Helvetica Neue" w:hAnsi="Helvetica Neue" w:cs="Arial"/>
          <w:color w:val="222222"/>
        </w:rPr>
        <w:t>" &lt;</w:t>
      </w:r>
      <w:hyperlink r:id="rId7" w:tgtFrame="_blank" w:history="1">
        <w:r w:rsidRPr="006E1476">
          <w:rPr>
            <w:rFonts w:ascii="Helvetica Neue" w:hAnsi="Helvetica Neue" w:cs="Arial"/>
            <w:color w:val="1155CC"/>
            <w:u w:val="single"/>
          </w:rPr>
          <w:t>Adam.Schroeder@dnr.ohio.gov</w:t>
        </w:r>
      </w:hyperlink>
      <w:r w:rsidRPr="006E1476">
        <w:rPr>
          <w:rFonts w:ascii="Helvetica Neue" w:hAnsi="Helvetica Neue" w:cs="Arial"/>
          <w:color w:val="222222"/>
        </w:rPr>
        <w:t>&gt;</w:t>
      </w:r>
    </w:p>
    <w:p w14:paraId="305F65FE" w14:textId="77777777" w:rsidR="006E1476" w:rsidRPr="006E1476" w:rsidRDefault="006E1476" w:rsidP="006E1476">
      <w:pPr>
        <w:rPr>
          <w:rFonts w:ascii="Arial" w:hAnsi="Arial" w:cs="Arial"/>
          <w:color w:val="222222"/>
        </w:rPr>
      </w:pPr>
      <w:r w:rsidRPr="006E1476">
        <w:rPr>
          <w:rFonts w:ascii="Helvetica Neue" w:hAnsi="Helvetica Neue" w:cs="Arial"/>
          <w:b/>
          <w:bCs/>
          <w:color w:val="000000"/>
        </w:rPr>
        <w:t>Subject: </w:t>
      </w:r>
      <w:r w:rsidRPr="006E1476">
        <w:rPr>
          <w:rFonts w:ascii="Helvetica Neue" w:hAnsi="Helvetica Neue" w:cs="Arial"/>
          <w:b/>
          <w:bCs/>
          <w:color w:val="222222"/>
        </w:rPr>
        <w:t>RE: Public Records Request re injection wells in Washington County</w:t>
      </w:r>
    </w:p>
    <w:p w14:paraId="56D89485" w14:textId="77777777" w:rsidR="006E1476" w:rsidRPr="006E1476" w:rsidRDefault="006E1476" w:rsidP="006E1476">
      <w:pPr>
        <w:rPr>
          <w:rFonts w:ascii="Arial" w:hAnsi="Arial" w:cs="Arial"/>
          <w:color w:val="222222"/>
        </w:rPr>
      </w:pPr>
      <w:r w:rsidRPr="006E1476">
        <w:rPr>
          <w:rFonts w:ascii="Helvetica Neue" w:hAnsi="Helvetica Neue" w:cs="Arial"/>
          <w:b/>
          <w:bCs/>
          <w:color w:val="000000"/>
        </w:rPr>
        <w:t>Date: </w:t>
      </w:r>
      <w:r w:rsidRPr="006E1476">
        <w:rPr>
          <w:rFonts w:ascii="Helvetica Neue" w:hAnsi="Helvetica Neue" w:cs="Arial"/>
          <w:color w:val="222222"/>
        </w:rPr>
        <w:t>November 10, 2020 at 4:29:02 PM EST</w:t>
      </w:r>
    </w:p>
    <w:p w14:paraId="4DC68496" w14:textId="77777777" w:rsidR="006E1476" w:rsidRPr="006E1476" w:rsidRDefault="006E1476" w:rsidP="006E1476">
      <w:pPr>
        <w:rPr>
          <w:rFonts w:ascii="Arial" w:hAnsi="Arial" w:cs="Arial"/>
          <w:color w:val="222222"/>
        </w:rPr>
      </w:pPr>
      <w:r w:rsidRPr="006E1476">
        <w:rPr>
          <w:rFonts w:ascii="Helvetica Neue" w:hAnsi="Helvetica Neue" w:cs="Arial"/>
          <w:b/>
          <w:bCs/>
          <w:color w:val="000000"/>
        </w:rPr>
        <w:t>To: </w:t>
      </w:r>
      <w:r w:rsidRPr="006E1476">
        <w:rPr>
          <w:rFonts w:ascii="Helvetica Neue" w:hAnsi="Helvetica Neue" w:cs="Arial"/>
          <w:color w:val="222222"/>
        </w:rPr>
        <w:t>Dawn Hewitt &lt;</w:t>
      </w:r>
      <w:hyperlink r:id="rId8" w:tgtFrame="_blank" w:history="1">
        <w:r w:rsidRPr="006E1476">
          <w:rPr>
            <w:rFonts w:ascii="Helvetica Neue" w:hAnsi="Helvetica Neue" w:cs="Arial"/>
            <w:color w:val="1155CC"/>
            <w:u w:val="single"/>
          </w:rPr>
          <w:t>hewitt@earth-maker.com</w:t>
        </w:r>
      </w:hyperlink>
      <w:r w:rsidRPr="006E1476">
        <w:rPr>
          <w:rFonts w:ascii="Helvetica Neue" w:hAnsi="Helvetica Neue" w:cs="Arial"/>
          <w:color w:val="222222"/>
        </w:rPr>
        <w:t>&gt;</w:t>
      </w:r>
    </w:p>
    <w:p w14:paraId="53D95944" w14:textId="77777777" w:rsidR="006E1476" w:rsidRPr="006E1476" w:rsidRDefault="006E1476" w:rsidP="006E1476">
      <w:pPr>
        <w:rPr>
          <w:rFonts w:ascii="Arial" w:hAnsi="Arial" w:cs="Arial"/>
          <w:color w:val="222222"/>
        </w:rPr>
      </w:pPr>
    </w:p>
    <w:p w14:paraId="5442595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Good afternoon Ms. Hewitt,</w:t>
      </w:r>
    </w:p>
    <w:p w14:paraId="106993E8"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3D5BDB16"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Thank you for your email and for contacting the Division of Oil and Gas Resources Management.</w:t>
      </w:r>
    </w:p>
    <w:p w14:paraId="07F0B07D"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37AF688D"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Washington County has 15 active injection wells. Those wells injected 7,441,330 barrels in 2019. Trumbull County has the most active injection wells in the state with 19.  The Division does not keep records of West Virginia or Pennsylvania.   </w:t>
      </w:r>
    </w:p>
    <w:p w14:paraId="5F4ACB74"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536C0000" w14:textId="77777777" w:rsidR="006E1476" w:rsidRPr="006E1476" w:rsidRDefault="00E30061" w:rsidP="006E1476">
      <w:pPr>
        <w:rPr>
          <w:rFonts w:ascii="Calibri" w:hAnsi="Calibri" w:cs="Arial"/>
          <w:color w:val="222222"/>
          <w:sz w:val="22"/>
          <w:szCs w:val="22"/>
        </w:rPr>
      </w:pPr>
      <w:hyperlink r:id="rId9" w:tgtFrame="_blank" w:history="1">
        <w:r w:rsidR="006E1476" w:rsidRPr="006E1476">
          <w:rPr>
            <w:rFonts w:ascii="Calibri" w:hAnsi="Calibri" w:cs="Arial"/>
            <w:color w:val="0000FF"/>
            <w:sz w:val="22"/>
            <w:szCs w:val="22"/>
            <w:u w:val="single"/>
          </w:rPr>
          <w:t>Section 1509.021</w:t>
        </w:r>
      </w:hyperlink>
      <w:r w:rsidR="006E1476" w:rsidRPr="006E1476">
        <w:rPr>
          <w:rFonts w:ascii="Calibri" w:hAnsi="Calibri" w:cs="Arial"/>
          <w:color w:val="222222"/>
          <w:sz w:val="22"/>
          <w:szCs w:val="22"/>
        </w:rPr>
        <w:t> (L) of the Ohio Revised Code addresses well spacing. The Ohio Environmental Protection Agency is the regulator of township and municipal water supplies.</w:t>
      </w:r>
    </w:p>
    <w:p w14:paraId="7148D830"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129AA1A0"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Please see below for the well and depth:</w:t>
      </w:r>
    </w:p>
    <w:p w14:paraId="51373816"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4E6F9057"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API_WELLNO                     Drillers total depth DTD</w:t>
      </w:r>
    </w:p>
    <w:p w14:paraId="2901261C"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34167279580000              1850</w:t>
      </w:r>
    </w:p>
    <w:p w14:paraId="2C1FC51C"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34167274010000              1911</w:t>
      </w:r>
    </w:p>
    <w:p w14:paraId="59D97AD8"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34167297670000              4510</w:t>
      </w:r>
    </w:p>
    <w:p w14:paraId="074A88BD"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34167238620000              6093</w:t>
      </w:r>
    </w:p>
    <w:p w14:paraId="516C6D16"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34167284620000              6159</w:t>
      </w:r>
    </w:p>
    <w:p w14:paraId="47A1C83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34167297660000              6251</w:t>
      </w:r>
    </w:p>
    <w:p w14:paraId="248A12E3"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34167297310000              6300</w:t>
      </w:r>
    </w:p>
    <w:p w14:paraId="6003577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34167294640000              6445</w:t>
      </w:r>
    </w:p>
    <w:p w14:paraId="7B3E871A"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34167295430000              6455</w:t>
      </w:r>
    </w:p>
    <w:p w14:paraId="28D1F6B8"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34167294450000              6458</w:t>
      </w:r>
    </w:p>
    <w:p w14:paraId="19F2B781"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34167293950000              7230</w:t>
      </w:r>
    </w:p>
    <w:p w14:paraId="0F768E5B"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34167296580000              7246</w:t>
      </w:r>
    </w:p>
    <w:p w14:paraId="523FFF44"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34167295770000              7303</w:t>
      </w:r>
    </w:p>
    <w:p w14:paraId="7C30B51B"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34167296850000              7332</w:t>
      </w:r>
    </w:p>
    <w:p w14:paraId="73A0D21A"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lastRenderedPageBreak/>
        <w:t> </w:t>
      </w:r>
    </w:p>
    <w:p w14:paraId="7BA9350A"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The Division does not speculate as to the capacity of these wells.</w:t>
      </w:r>
    </w:p>
    <w:p w14:paraId="2564BBBE"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24832C49"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Please find the requested inspection reports attached to this email. I have attached brine disposal spreadsheets dating back to 2012 to this email.</w:t>
      </w:r>
    </w:p>
    <w:p w14:paraId="5746B234"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4E2F4BE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Again, thank you for contacting the Division of Oil and Gas Resources Management.</w:t>
      </w:r>
    </w:p>
    <w:p w14:paraId="077EF286"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2C2AB4DB"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Stay safe.</w:t>
      </w:r>
    </w:p>
    <w:p w14:paraId="7D68F58B"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 </w:t>
      </w:r>
    </w:p>
    <w:p w14:paraId="3EA0DA58"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Thank you,</w:t>
      </w:r>
    </w:p>
    <w:p w14:paraId="3BE53DC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Adam Schroeder</w:t>
      </w:r>
    </w:p>
    <w:p w14:paraId="647F0282"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Public Information Officer</w:t>
      </w:r>
    </w:p>
    <w:p w14:paraId="7790168E"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Ohio Department of Natural Resources</w:t>
      </w:r>
    </w:p>
    <w:p w14:paraId="6DBE43EA"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Division of Oil &amp; Gas Resources Management</w:t>
      </w:r>
    </w:p>
    <w:p w14:paraId="37404B70" w14:textId="77777777" w:rsidR="006E1476" w:rsidRPr="006E1476" w:rsidRDefault="006E1476" w:rsidP="006E1476">
      <w:pPr>
        <w:rPr>
          <w:rFonts w:ascii="Calibri" w:hAnsi="Calibri" w:cs="Arial"/>
          <w:color w:val="222222"/>
          <w:sz w:val="22"/>
          <w:szCs w:val="22"/>
        </w:rPr>
      </w:pPr>
      <w:r w:rsidRPr="006E1476">
        <w:rPr>
          <w:rFonts w:ascii="Calibri" w:hAnsi="Calibri" w:cs="Arial"/>
          <w:color w:val="222222"/>
          <w:sz w:val="22"/>
          <w:szCs w:val="22"/>
        </w:rPr>
        <w:t>614-265-6937</w:t>
      </w:r>
    </w:p>
    <w:p w14:paraId="389AE307" w14:textId="77777777" w:rsidR="006E1476" w:rsidRPr="006E1476" w:rsidRDefault="00E30061" w:rsidP="006E1476">
      <w:pPr>
        <w:rPr>
          <w:rFonts w:ascii="Calibri" w:hAnsi="Calibri" w:cs="Arial"/>
          <w:color w:val="222222"/>
          <w:sz w:val="22"/>
          <w:szCs w:val="22"/>
        </w:rPr>
      </w:pPr>
      <w:hyperlink r:id="rId10" w:tgtFrame="_blank" w:history="1">
        <w:r w:rsidR="006E1476" w:rsidRPr="006E1476">
          <w:rPr>
            <w:rFonts w:ascii="Calibri" w:hAnsi="Calibri" w:cs="Arial"/>
            <w:color w:val="0563C1"/>
            <w:sz w:val="22"/>
            <w:szCs w:val="22"/>
            <w:u w:val="single"/>
          </w:rPr>
          <w:t>http://oilandgas.ohiodnr.gov/</w:t>
        </w:r>
      </w:hyperlink>
    </w:p>
    <w:p w14:paraId="08ED37DB" w14:textId="6E42B7A5" w:rsidR="006E1476" w:rsidRDefault="006E1476"/>
    <w:p w14:paraId="0C398F2D" w14:textId="7AFE0F8F" w:rsidR="00EE7788" w:rsidRDefault="00EE7788">
      <w:pPr>
        <w:rPr>
          <w:rFonts w:ascii="Calibri" w:hAnsi="Calibri" w:cs="Arial"/>
          <w:b/>
          <w:bCs/>
          <w:color w:val="222222"/>
        </w:rPr>
      </w:pPr>
      <w:r>
        <w:rPr>
          <w:rFonts w:ascii="Calibri" w:hAnsi="Calibri" w:cs="Arial"/>
          <w:b/>
          <w:bCs/>
          <w:color w:val="222222"/>
        </w:rPr>
        <w:br w:type="page"/>
      </w:r>
    </w:p>
    <w:p w14:paraId="108C1B26" w14:textId="7BF729CB" w:rsidR="006E1476" w:rsidRDefault="00254E26">
      <w:pPr>
        <w:rPr>
          <w:rFonts w:ascii="Calibri" w:hAnsi="Calibri" w:cs="Arial"/>
          <w:b/>
          <w:bCs/>
          <w:color w:val="222222"/>
        </w:rPr>
      </w:pPr>
      <w:r w:rsidRPr="00254E26">
        <w:rPr>
          <w:rFonts w:ascii="Calibri" w:hAnsi="Calibri" w:cs="Arial"/>
          <w:b/>
          <w:bCs/>
          <w:color w:val="222222"/>
        </w:rPr>
        <w:lastRenderedPageBreak/>
        <w:t>According to Schroeder, “</w:t>
      </w:r>
      <w:r w:rsidR="006E1476" w:rsidRPr="00254E26">
        <w:rPr>
          <w:rFonts w:ascii="Calibri" w:hAnsi="Calibri" w:cs="Arial"/>
          <w:b/>
          <w:bCs/>
          <w:color w:val="222222"/>
        </w:rPr>
        <w:t>Washington County has 15 active injection wells. Those wells injected 7,441,330 barrels in 2019.</w:t>
      </w:r>
      <w:r w:rsidRPr="00254E26">
        <w:rPr>
          <w:rFonts w:ascii="Calibri" w:hAnsi="Calibri" w:cs="Arial"/>
          <w:b/>
          <w:bCs/>
          <w:color w:val="222222"/>
        </w:rPr>
        <w:t>”</w:t>
      </w:r>
      <w:r w:rsidR="00481773">
        <w:rPr>
          <w:rFonts w:ascii="Calibri" w:hAnsi="Calibri" w:cs="Arial"/>
          <w:b/>
          <w:bCs/>
          <w:color w:val="222222"/>
        </w:rPr>
        <w:t xml:space="preserve"> </w:t>
      </w:r>
      <w:r w:rsidR="00336091">
        <w:rPr>
          <w:rFonts w:ascii="Calibri" w:hAnsi="Calibri" w:cs="Arial"/>
          <w:b/>
          <w:bCs/>
          <w:color w:val="222222"/>
        </w:rPr>
        <w:t xml:space="preserve">However, </w:t>
      </w:r>
      <w:proofErr w:type="gramStart"/>
      <w:r w:rsidR="00481773">
        <w:rPr>
          <w:rFonts w:ascii="Calibri" w:hAnsi="Calibri" w:cs="Arial"/>
          <w:b/>
          <w:bCs/>
          <w:color w:val="222222"/>
        </w:rPr>
        <w:t>In</w:t>
      </w:r>
      <w:proofErr w:type="gramEnd"/>
      <w:r w:rsidR="00481773">
        <w:rPr>
          <w:rFonts w:ascii="Calibri" w:hAnsi="Calibri" w:cs="Arial"/>
          <w:b/>
          <w:bCs/>
          <w:color w:val="222222"/>
        </w:rPr>
        <w:t xml:space="preserve"> his email response to Dawn he only lists 14 injection wells. </w:t>
      </w:r>
    </w:p>
    <w:p w14:paraId="07F66033" w14:textId="77777777" w:rsidR="00481773" w:rsidRDefault="00254E26">
      <w:pPr>
        <w:rPr>
          <w:rFonts w:ascii="Calibri" w:hAnsi="Calibri" w:cs="Arial"/>
          <w:b/>
          <w:bCs/>
          <w:color w:val="222222"/>
        </w:rPr>
      </w:pPr>
      <w:r w:rsidRPr="00254E26">
        <w:rPr>
          <w:rFonts w:ascii="Calibri" w:hAnsi="Calibri" w:cs="Arial"/>
          <w:b/>
          <w:bCs/>
          <w:color w:val="222222"/>
        </w:rPr>
        <w:t xml:space="preserve">Excel Report sheet </w:t>
      </w:r>
      <w:r w:rsidR="00E51FD3">
        <w:rPr>
          <w:rFonts w:ascii="Calibri" w:hAnsi="Calibri" w:cs="Arial"/>
          <w:b/>
          <w:bCs/>
          <w:color w:val="222222"/>
        </w:rPr>
        <w:t>(</w:t>
      </w:r>
      <w:r w:rsidRPr="00E51FD3">
        <w:rPr>
          <w:rFonts w:ascii="Calibri" w:hAnsi="Calibri" w:cs="Arial"/>
          <w:color w:val="222222"/>
        </w:rPr>
        <w:t xml:space="preserve">he shared with Dawn Hewitt </w:t>
      </w:r>
      <w:r w:rsidR="00E51FD3">
        <w:rPr>
          <w:rFonts w:ascii="Calibri" w:hAnsi="Calibri" w:cs="Arial"/>
          <w:color w:val="222222"/>
        </w:rPr>
        <w:t>)</w:t>
      </w:r>
      <w:r w:rsidRPr="00E51FD3">
        <w:rPr>
          <w:rFonts w:ascii="Calibri" w:hAnsi="Calibri" w:cs="Arial"/>
          <w:color w:val="222222"/>
        </w:rPr>
        <w:t xml:space="preserve"> titled</w:t>
      </w:r>
      <w:r w:rsidRPr="00254E26">
        <w:rPr>
          <w:rFonts w:ascii="Calibri" w:hAnsi="Calibri" w:cs="Arial"/>
          <w:b/>
          <w:bCs/>
          <w:color w:val="222222"/>
        </w:rPr>
        <w:t xml:space="preserve"> “Brine Disposal Fees for 2019” shows </w:t>
      </w:r>
      <w:r w:rsidR="00481773">
        <w:rPr>
          <w:rFonts w:ascii="Calibri" w:hAnsi="Calibri" w:cs="Arial"/>
          <w:b/>
          <w:bCs/>
          <w:color w:val="222222"/>
        </w:rPr>
        <w:t>details for all OH Injection wells.</w:t>
      </w:r>
    </w:p>
    <w:p w14:paraId="47B3B548" w14:textId="117D871A" w:rsidR="00E51FD3" w:rsidRDefault="00481773">
      <w:pPr>
        <w:rPr>
          <w:rFonts w:ascii="Calibri" w:hAnsi="Calibri" w:cs="Arial"/>
          <w:b/>
          <w:bCs/>
          <w:color w:val="222222"/>
        </w:rPr>
      </w:pPr>
      <w:r>
        <w:rPr>
          <w:rFonts w:ascii="Calibri" w:hAnsi="Calibri" w:cs="Arial"/>
          <w:b/>
          <w:bCs/>
          <w:color w:val="222222"/>
        </w:rPr>
        <w:t xml:space="preserve">That document shows </w:t>
      </w:r>
      <w:r w:rsidR="00254E26" w:rsidRPr="00254E26">
        <w:rPr>
          <w:rFonts w:ascii="Calibri" w:hAnsi="Calibri" w:cs="Arial"/>
          <w:b/>
          <w:bCs/>
          <w:color w:val="222222"/>
        </w:rPr>
        <w:t>this info for each</w:t>
      </w:r>
      <w:r>
        <w:rPr>
          <w:rFonts w:ascii="Calibri" w:hAnsi="Calibri" w:cs="Arial"/>
          <w:b/>
          <w:bCs/>
          <w:color w:val="222222"/>
        </w:rPr>
        <w:t xml:space="preserve"> of the 14 Washington County wells he listed</w:t>
      </w:r>
      <w:r w:rsidR="00E51FD3">
        <w:rPr>
          <w:rFonts w:ascii="Calibri" w:hAnsi="Calibri" w:cs="Arial"/>
          <w:b/>
          <w:bCs/>
          <w:color w:val="222222"/>
        </w:rPr>
        <w:t>:</w:t>
      </w:r>
      <w:r w:rsidR="004613AB">
        <w:rPr>
          <w:rFonts w:ascii="Calibri" w:hAnsi="Calibri" w:cs="Arial"/>
          <w:b/>
          <w:bCs/>
          <w:color w:val="222222"/>
        </w:rPr>
        <w:t xml:space="preserve"> </w:t>
      </w:r>
    </w:p>
    <w:p w14:paraId="4EC0FCB8" w14:textId="77777777" w:rsidR="00E51FD3" w:rsidRDefault="00E51FD3">
      <w:pPr>
        <w:rPr>
          <w:rFonts w:ascii="Calibri" w:hAnsi="Calibri" w:cs="Arial"/>
          <w:color w:val="222222"/>
        </w:rPr>
      </w:pPr>
      <w:r>
        <w:rPr>
          <w:rFonts w:ascii="Calibri" w:hAnsi="Calibri" w:cs="Arial"/>
          <w:color w:val="222222"/>
        </w:rPr>
        <w:t xml:space="preserve">Note- company name, API Permit No. </w:t>
      </w:r>
    </w:p>
    <w:p w14:paraId="03EA2BA7" w14:textId="5CABFE27" w:rsidR="00E51FD3" w:rsidRDefault="00E51FD3">
      <w:pPr>
        <w:rPr>
          <w:rFonts w:ascii="Calibri" w:hAnsi="Calibri" w:cs="Arial"/>
          <w:color w:val="222222"/>
        </w:rPr>
      </w:pPr>
      <w:r>
        <w:rPr>
          <w:rFonts w:ascii="Calibri" w:hAnsi="Calibri" w:cs="Arial"/>
          <w:color w:val="222222"/>
        </w:rPr>
        <w:t xml:space="preserve">volume injected (District and out of District)  </w:t>
      </w:r>
    </w:p>
    <w:p w14:paraId="5E6E5D55" w14:textId="3F508941" w:rsidR="00254E26" w:rsidRDefault="00E51FD3">
      <w:pPr>
        <w:rPr>
          <w:rFonts w:ascii="Calibri" w:hAnsi="Calibri" w:cs="Arial"/>
          <w:color w:val="222222"/>
        </w:rPr>
      </w:pPr>
      <w:r>
        <w:rPr>
          <w:rFonts w:ascii="Calibri" w:hAnsi="Calibri" w:cs="Arial"/>
          <w:color w:val="222222"/>
        </w:rPr>
        <w:t>fees collected (or due) $0.05/bbls for district and $0.20/</w:t>
      </w:r>
      <w:proofErr w:type="spellStart"/>
      <w:r>
        <w:rPr>
          <w:rFonts w:ascii="Calibri" w:hAnsi="Calibri" w:cs="Arial"/>
          <w:color w:val="222222"/>
        </w:rPr>
        <w:t>bbls</w:t>
      </w:r>
      <w:proofErr w:type="spellEnd"/>
      <w:r>
        <w:rPr>
          <w:rFonts w:ascii="Calibri" w:hAnsi="Calibri" w:cs="Arial"/>
          <w:color w:val="222222"/>
        </w:rPr>
        <w:t xml:space="preserve"> for Out of District. </w:t>
      </w:r>
    </w:p>
    <w:p w14:paraId="0FAE5E2E" w14:textId="6DA76EF9" w:rsidR="00642655" w:rsidRDefault="00642655">
      <w:pPr>
        <w:rPr>
          <w:rFonts w:ascii="Calibri" w:hAnsi="Calibri" w:cs="Arial"/>
          <w:color w:val="222222"/>
        </w:rPr>
      </w:pPr>
      <w:r>
        <w:rPr>
          <w:rFonts w:ascii="Calibri" w:hAnsi="Calibri" w:cs="Arial"/>
          <w:color w:val="222222"/>
        </w:rPr>
        <w:t>If a comment was noted- this information is to the right after well depth info</w:t>
      </w:r>
    </w:p>
    <w:p w14:paraId="18D00B35" w14:textId="77777777" w:rsidR="00E51FD3" w:rsidRDefault="00E51FD3">
      <w:pPr>
        <w:rPr>
          <w:rFonts w:ascii="Calibri" w:hAnsi="Calibri" w:cs="Arial"/>
          <w:color w:val="222222"/>
        </w:rPr>
      </w:pPr>
    </w:p>
    <w:p w14:paraId="7E2D7A32" w14:textId="40258AC2" w:rsidR="00E51FD3" w:rsidRPr="00254E26" w:rsidRDefault="00E51FD3" w:rsidP="00E51FD3">
      <w:pPr>
        <w:rPr>
          <w:rFonts w:ascii="Calibri" w:hAnsi="Calibri" w:cs="Arial"/>
          <w:b/>
          <w:bCs/>
          <w:color w:val="222222"/>
        </w:rPr>
      </w:pPr>
      <w:r>
        <w:rPr>
          <w:rFonts w:ascii="Calibri" w:hAnsi="Calibri" w:cs="Arial"/>
          <w:b/>
          <w:bCs/>
          <w:color w:val="222222"/>
        </w:rPr>
        <w:t>LISTING BELOW  presented in order by Well Depth</w:t>
      </w:r>
      <w:r w:rsidR="00DE0AEF">
        <w:rPr>
          <w:rFonts w:ascii="Calibri" w:hAnsi="Calibri" w:cs="Arial"/>
          <w:b/>
          <w:bCs/>
          <w:color w:val="222222"/>
        </w:rPr>
        <w:t xml:space="preserve"> and adjusted so wells of the same company are together</w:t>
      </w:r>
      <w:r>
        <w:rPr>
          <w:rFonts w:ascii="Calibri" w:hAnsi="Calibri" w:cs="Arial"/>
          <w:b/>
          <w:bCs/>
          <w:color w:val="222222"/>
        </w:rPr>
        <w:t xml:space="preserve"> </w:t>
      </w:r>
      <w:r w:rsidR="00DE0AEF">
        <w:rPr>
          <w:rFonts w:ascii="Calibri" w:hAnsi="Calibri" w:cs="Arial"/>
          <w:b/>
          <w:bCs/>
          <w:color w:val="222222"/>
        </w:rPr>
        <w:t>and listed by well depth</w:t>
      </w:r>
    </w:p>
    <w:p w14:paraId="3989FFF7" w14:textId="77777777" w:rsidR="00E51FD3" w:rsidRPr="004613AB" w:rsidRDefault="00E51FD3">
      <w:pPr>
        <w:rPr>
          <w:rFonts w:ascii="Calibri" w:hAnsi="Calibri" w:cs="Arial"/>
          <w:color w:val="222222"/>
        </w:rPr>
      </w:pPr>
    </w:p>
    <w:p w14:paraId="69758B2F" w14:textId="77777777" w:rsidR="006E1476" w:rsidRDefault="006E1476" w:rsidP="006E1476">
      <w:pPr>
        <w:rPr>
          <w:rFonts w:ascii="Calibri" w:hAnsi="Calibri" w:cs="Arial"/>
          <w:color w:val="222222"/>
          <w:sz w:val="22"/>
          <w:szCs w:val="22"/>
        </w:rPr>
      </w:pPr>
    </w:p>
    <w:p w14:paraId="208E3CBD" w14:textId="76A50039" w:rsidR="004613AB"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34167279580000              1850</w:t>
      </w:r>
      <w:r w:rsidR="00EE7788">
        <w:rPr>
          <w:rFonts w:ascii="Calibri" w:hAnsi="Calibri" w:cs="Arial"/>
          <w:color w:val="222222"/>
          <w:sz w:val="22"/>
          <w:szCs w:val="22"/>
        </w:rPr>
        <w:t xml:space="preserve"> </w:t>
      </w:r>
      <w:r w:rsidR="00EE7788" w:rsidRPr="006E1476">
        <w:rPr>
          <w:rFonts w:ascii="Calibri" w:hAnsi="Calibri" w:cs="Arial"/>
          <w:color w:val="222222"/>
          <w:sz w:val="22"/>
          <w:szCs w:val="22"/>
        </w:rPr>
        <w:t>Drillers total depth DTD</w:t>
      </w:r>
    </w:p>
    <w:p w14:paraId="03CCD6B8" w14:textId="195AC6ED"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4A8E37DB" wp14:editId="44AC66BF">
            <wp:extent cx="9144000" cy="4292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429260"/>
                    </a:xfrm>
                    <a:prstGeom prst="rect">
                      <a:avLst/>
                    </a:prstGeom>
                  </pic:spPr>
                </pic:pic>
              </a:graphicData>
            </a:graphic>
          </wp:inline>
        </w:drawing>
      </w:r>
    </w:p>
    <w:p w14:paraId="371A2651" w14:textId="0A622BDA" w:rsidR="006E1476" w:rsidRPr="006E1476" w:rsidRDefault="004613AB" w:rsidP="006E1476">
      <w:pPr>
        <w:rPr>
          <w:rFonts w:ascii="Calibri" w:hAnsi="Calibri" w:cs="Arial"/>
          <w:color w:val="222222"/>
          <w:sz w:val="22"/>
          <w:szCs w:val="22"/>
        </w:rPr>
      </w:pPr>
      <w:r w:rsidRPr="004613AB">
        <w:rPr>
          <w:rFonts w:ascii="Calibri" w:hAnsi="Calibri" w:cs="Arial"/>
          <w:noProof/>
          <w:color w:val="222222"/>
          <w:sz w:val="22"/>
          <w:szCs w:val="22"/>
        </w:rPr>
        <w:drawing>
          <wp:inline distT="0" distB="0" distL="0" distR="0" wp14:anchorId="242DA4D1" wp14:editId="05E5030B">
            <wp:extent cx="9144000" cy="1061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1061085"/>
                    </a:xfrm>
                    <a:prstGeom prst="rect">
                      <a:avLst/>
                    </a:prstGeom>
                  </pic:spPr>
                </pic:pic>
              </a:graphicData>
            </a:graphic>
          </wp:inline>
        </w:drawing>
      </w:r>
      <w:r w:rsidR="00F7547E">
        <w:rPr>
          <w:rFonts w:ascii="Calibri" w:hAnsi="Calibri" w:cs="Arial"/>
          <w:color w:val="222222"/>
          <w:sz w:val="22"/>
          <w:szCs w:val="22"/>
        </w:rPr>
        <w:tab/>
      </w:r>
    </w:p>
    <w:p w14:paraId="31304267" w14:textId="77777777" w:rsidR="006E1476" w:rsidRDefault="006E1476" w:rsidP="006E1476">
      <w:pPr>
        <w:rPr>
          <w:rFonts w:ascii="Calibri" w:hAnsi="Calibri" w:cs="Arial"/>
          <w:color w:val="222222"/>
          <w:sz w:val="22"/>
          <w:szCs w:val="22"/>
        </w:rPr>
      </w:pPr>
    </w:p>
    <w:p w14:paraId="7CBB2A23" w14:textId="4836BAB1" w:rsidR="007B2778"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34167274010000              1911</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5B31A525" w14:textId="41B675A3"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0FCBD877" wp14:editId="078881F1">
            <wp:extent cx="9144000" cy="4292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429260"/>
                    </a:xfrm>
                    <a:prstGeom prst="rect">
                      <a:avLst/>
                    </a:prstGeom>
                  </pic:spPr>
                </pic:pic>
              </a:graphicData>
            </a:graphic>
          </wp:inline>
        </w:drawing>
      </w:r>
    </w:p>
    <w:p w14:paraId="09778C6F" w14:textId="43189C9A" w:rsidR="00EE7788" w:rsidRDefault="00EE7788" w:rsidP="006E1476">
      <w:pPr>
        <w:rPr>
          <w:rFonts w:ascii="Calibri" w:hAnsi="Calibri" w:cs="Arial"/>
          <w:color w:val="222222"/>
          <w:sz w:val="22"/>
          <w:szCs w:val="22"/>
        </w:rPr>
      </w:pPr>
      <w:r w:rsidRPr="00EE7788">
        <w:rPr>
          <w:rFonts w:ascii="Calibri" w:hAnsi="Calibri" w:cs="Arial"/>
          <w:noProof/>
          <w:color w:val="222222"/>
          <w:sz w:val="22"/>
          <w:szCs w:val="22"/>
        </w:rPr>
        <w:drawing>
          <wp:inline distT="0" distB="0" distL="0" distR="0" wp14:anchorId="223C870F" wp14:editId="66BF96DE">
            <wp:extent cx="9144000" cy="1053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1053465"/>
                    </a:xfrm>
                    <a:prstGeom prst="rect">
                      <a:avLst/>
                    </a:prstGeom>
                  </pic:spPr>
                </pic:pic>
              </a:graphicData>
            </a:graphic>
          </wp:inline>
        </w:drawing>
      </w:r>
    </w:p>
    <w:p w14:paraId="1FE9DA31" w14:textId="77777777" w:rsidR="00A457C8" w:rsidRPr="006E1476" w:rsidRDefault="00A457C8" w:rsidP="006E1476">
      <w:pPr>
        <w:rPr>
          <w:rFonts w:ascii="Calibri" w:hAnsi="Calibri" w:cs="Arial"/>
          <w:color w:val="222222"/>
          <w:sz w:val="22"/>
          <w:szCs w:val="22"/>
        </w:rPr>
      </w:pPr>
    </w:p>
    <w:p w14:paraId="22D163AC" w14:textId="3AEE8B33" w:rsidR="000E64A8" w:rsidRDefault="000E64A8">
      <w:pPr>
        <w:rPr>
          <w:rFonts w:ascii="Calibri" w:hAnsi="Calibri" w:cs="Arial"/>
          <w:color w:val="222222"/>
          <w:sz w:val="22"/>
          <w:szCs w:val="22"/>
        </w:rPr>
      </w:pPr>
      <w:r>
        <w:rPr>
          <w:rFonts w:ascii="Calibri" w:hAnsi="Calibri" w:cs="Arial"/>
          <w:color w:val="222222"/>
          <w:sz w:val="22"/>
          <w:szCs w:val="22"/>
        </w:rPr>
        <w:br w:type="page"/>
      </w:r>
    </w:p>
    <w:p w14:paraId="6C5EFD4A" w14:textId="77777777" w:rsidR="006E1476" w:rsidRDefault="006E1476" w:rsidP="006E1476">
      <w:pPr>
        <w:rPr>
          <w:rFonts w:ascii="Calibri" w:hAnsi="Calibri" w:cs="Arial"/>
          <w:color w:val="222222"/>
          <w:sz w:val="22"/>
          <w:szCs w:val="22"/>
        </w:rPr>
      </w:pPr>
    </w:p>
    <w:p w14:paraId="255A3960" w14:textId="77777777" w:rsidR="00642655" w:rsidRDefault="00642655" w:rsidP="006E1476">
      <w:pPr>
        <w:rPr>
          <w:rFonts w:ascii="Calibri" w:hAnsi="Calibri" w:cs="Arial"/>
          <w:color w:val="222222"/>
          <w:sz w:val="22"/>
          <w:szCs w:val="22"/>
        </w:rPr>
      </w:pPr>
    </w:p>
    <w:p w14:paraId="095156A9" w14:textId="7972E7E2" w:rsidR="007B2778"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34167297670000              4510</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r w:rsidR="00AA1E60">
        <w:rPr>
          <w:rFonts w:ascii="Calibri" w:hAnsi="Calibri" w:cs="Arial"/>
          <w:color w:val="222222"/>
          <w:sz w:val="22"/>
          <w:szCs w:val="22"/>
        </w:rPr>
        <w:t xml:space="preserve">  </w:t>
      </w:r>
      <w:r w:rsidR="00AA1E60" w:rsidRPr="00AA1E60">
        <w:rPr>
          <w:rFonts w:ascii="Calibri" w:hAnsi="Calibri" w:cs="Arial"/>
          <w:b/>
          <w:bCs/>
          <w:color w:val="222222"/>
          <w:sz w:val="22"/>
          <w:szCs w:val="22"/>
        </w:rPr>
        <w:t>NOTE-</w:t>
      </w:r>
      <w:r w:rsidR="00AA1E60">
        <w:rPr>
          <w:rFonts w:ascii="Calibri" w:hAnsi="Calibri" w:cs="Arial"/>
          <w:color w:val="222222"/>
          <w:sz w:val="22"/>
          <w:szCs w:val="22"/>
        </w:rPr>
        <w:t xml:space="preserve"> in COMMENTS says “hit max”</w:t>
      </w:r>
    </w:p>
    <w:p w14:paraId="1E318D91" w14:textId="6B58C090"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46E03951" wp14:editId="0BE90786">
            <wp:extent cx="9144000" cy="4292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429260"/>
                    </a:xfrm>
                    <a:prstGeom prst="rect">
                      <a:avLst/>
                    </a:prstGeom>
                  </pic:spPr>
                </pic:pic>
              </a:graphicData>
            </a:graphic>
          </wp:inline>
        </w:drawing>
      </w:r>
    </w:p>
    <w:p w14:paraId="0B85B2B5" w14:textId="413C7E09" w:rsidR="006C2BBD" w:rsidRDefault="006C2BBD" w:rsidP="006E1476">
      <w:pPr>
        <w:rPr>
          <w:rFonts w:ascii="Calibri" w:hAnsi="Calibri" w:cs="Arial"/>
          <w:color w:val="222222"/>
          <w:sz w:val="22"/>
          <w:szCs w:val="22"/>
        </w:rPr>
      </w:pPr>
      <w:r w:rsidRPr="006C2BBD">
        <w:rPr>
          <w:rFonts w:ascii="Calibri" w:hAnsi="Calibri" w:cs="Arial"/>
          <w:noProof/>
          <w:color w:val="222222"/>
          <w:sz w:val="22"/>
          <w:szCs w:val="22"/>
        </w:rPr>
        <w:drawing>
          <wp:inline distT="0" distB="0" distL="0" distR="0" wp14:anchorId="48BC02ED" wp14:editId="58D327E5">
            <wp:extent cx="9144000" cy="1084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1084580"/>
                    </a:xfrm>
                    <a:prstGeom prst="rect">
                      <a:avLst/>
                    </a:prstGeom>
                  </pic:spPr>
                </pic:pic>
              </a:graphicData>
            </a:graphic>
          </wp:inline>
        </w:drawing>
      </w:r>
    </w:p>
    <w:p w14:paraId="08D245EF" w14:textId="77777777" w:rsidR="007B2778" w:rsidRPr="006E1476" w:rsidRDefault="007B2778" w:rsidP="006E1476">
      <w:pPr>
        <w:rPr>
          <w:rFonts w:ascii="Calibri" w:hAnsi="Calibri" w:cs="Arial"/>
          <w:color w:val="222222"/>
          <w:sz w:val="22"/>
          <w:szCs w:val="22"/>
        </w:rPr>
      </w:pPr>
    </w:p>
    <w:p w14:paraId="56FBB324" w14:textId="77777777" w:rsidR="00A457C8" w:rsidRDefault="00A457C8" w:rsidP="006E1476">
      <w:pPr>
        <w:rPr>
          <w:rFonts w:ascii="Calibri" w:hAnsi="Calibri" w:cs="Arial"/>
          <w:color w:val="222222"/>
          <w:sz w:val="22"/>
          <w:szCs w:val="22"/>
        </w:rPr>
      </w:pPr>
    </w:p>
    <w:p w14:paraId="7719C705" w14:textId="77777777" w:rsidR="00DE0AEF" w:rsidRDefault="00DE0AEF" w:rsidP="00DE0AEF">
      <w:pPr>
        <w:rPr>
          <w:rFonts w:ascii="Calibri" w:hAnsi="Calibri" w:cs="Arial"/>
          <w:color w:val="222222"/>
          <w:sz w:val="22"/>
          <w:szCs w:val="22"/>
        </w:rPr>
      </w:pPr>
      <w:r w:rsidRPr="006E1476">
        <w:rPr>
          <w:rFonts w:ascii="Calibri" w:hAnsi="Calibri" w:cs="Arial"/>
          <w:color w:val="222222"/>
          <w:sz w:val="22"/>
          <w:szCs w:val="22"/>
        </w:rPr>
        <w:t>API_WELLNO   34167297310000              6300</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32F4F9A3" w14:textId="77777777" w:rsidR="00DE0AEF" w:rsidRDefault="00DE0AEF" w:rsidP="00DE0AEF">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234ACE0A" wp14:editId="07CF15B3">
            <wp:extent cx="9144000" cy="4292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429260"/>
                    </a:xfrm>
                    <a:prstGeom prst="rect">
                      <a:avLst/>
                    </a:prstGeom>
                  </pic:spPr>
                </pic:pic>
              </a:graphicData>
            </a:graphic>
          </wp:inline>
        </w:drawing>
      </w:r>
    </w:p>
    <w:p w14:paraId="7B19AE90" w14:textId="77777777" w:rsidR="00DE0AEF" w:rsidRDefault="00DE0AEF" w:rsidP="00DE0AEF">
      <w:pPr>
        <w:rPr>
          <w:rFonts w:ascii="Calibri" w:hAnsi="Calibri" w:cs="Arial"/>
          <w:color w:val="222222"/>
          <w:sz w:val="22"/>
          <w:szCs w:val="22"/>
        </w:rPr>
      </w:pPr>
      <w:r w:rsidRPr="00F040ED">
        <w:rPr>
          <w:rFonts w:ascii="Calibri" w:hAnsi="Calibri" w:cs="Arial"/>
          <w:noProof/>
          <w:color w:val="222222"/>
          <w:sz w:val="22"/>
          <w:szCs w:val="22"/>
        </w:rPr>
        <w:drawing>
          <wp:inline distT="0" distB="0" distL="0" distR="0" wp14:anchorId="2E80331E" wp14:editId="0735DD7E">
            <wp:extent cx="9144000" cy="10845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1084580"/>
                    </a:xfrm>
                    <a:prstGeom prst="rect">
                      <a:avLst/>
                    </a:prstGeom>
                  </pic:spPr>
                </pic:pic>
              </a:graphicData>
            </a:graphic>
          </wp:inline>
        </w:drawing>
      </w:r>
    </w:p>
    <w:p w14:paraId="0F48CE29" w14:textId="387EEB36" w:rsidR="00DE0AEF" w:rsidRDefault="00DE0AEF" w:rsidP="006E1476">
      <w:pPr>
        <w:rPr>
          <w:rFonts w:ascii="Calibri" w:hAnsi="Calibri" w:cs="Arial"/>
          <w:color w:val="222222"/>
          <w:sz w:val="22"/>
          <w:szCs w:val="22"/>
        </w:rPr>
      </w:pPr>
    </w:p>
    <w:p w14:paraId="7812588C" w14:textId="77777777" w:rsidR="00DE0AEF" w:rsidRDefault="00DE0AEF" w:rsidP="006E1476">
      <w:pPr>
        <w:rPr>
          <w:rFonts w:ascii="Calibri" w:hAnsi="Calibri" w:cs="Arial"/>
          <w:color w:val="222222"/>
          <w:sz w:val="22"/>
          <w:szCs w:val="22"/>
        </w:rPr>
      </w:pPr>
    </w:p>
    <w:p w14:paraId="016DB550" w14:textId="273DF766" w:rsidR="007B2778"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34167238620000              6093</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63AB81CE" w14:textId="1EFE8C96"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26642911" wp14:editId="71C05C4C">
            <wp:extent cx="9144000" cy="4292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429260"/>
                    </a:xfrm>
                    <a:prstGeom prst="rect">
                      <a:avLst/>
                    </a:prstGeom>
                  </pic:spPr>
                </pic:pic>
              </a:graphicData>
            </a:graphic>
          </wp:inline>
        </w:drawing>
      </w:r>
    </w:p>
    <w:p w14:paraId="301836B8" w14:textId="5D8C6DB0" w:rsidR="00AA1E60" w:rsidRDefault="00AA1E60" w:rsidP="006E1476">
      <w:pPr>
        <w:rPr>
          <w:rFonts w:ascii="Calibri" w:hAnsi="Calibri" w:cs="Arial"/>
          <w:color w:val="222222"/>
          <w:sz w:val="22"/>
          <w:szCs w:val="22"/>
        </w:rPr>
      </w:pPr>
      <w:r w:rsidRPr="00AA1E60">
        <w:rPr>
          <w:rFonts w:ascii="Calibri" w:hAnsi="Calibri" w:cs="Arial"/>
          <w:noProof/>
          <w:color w:val="222222"/>
          <w:sz w:val="22"/>
          <w:szCs w:val="22"/>
        </w:rPr>
        <w:drawing>
          <wp:inline distT="0" distB="0" distL="0" distR="0" wp14:anchorId="6F58CF7A" wp14:editId="61EE43B5">
            <wp:extent cx="9144000" cy="10610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1061085"/>
                    </a:xfrm>
                    <a:prstGeom prst="rect">
                      <a:avLst/>
                    </a:prstGeom>
                  </pic:spPr>
                </pic:pic>
              </a:graphicData>
            </a:graphic>
          </wp:inline>
        </w:drawing>
      </w:r>
    </w:p>
    <w:p w14:paraId="418CC626" w14:textId="77777777" w:rsidR="007B2778" w:rsidRDefault="007B2778" w:rsidP="006E1476">
      <w:pPr>
        <w:rPr>
          <w:rFonts w:ascii="Calibri" w:hAnsi="Calibri" w:cs="Arial"/>
          <w:color w:val="222222"/>
          <w:sz w:val="22"/>
          <w:szCs w:val="22"/>
        </w:rPr>
      </w:pPr>
    </w:p>
    <w:p w14:paraId="3F702BD6" w14:textId="72DBDC35" w:rsidR="006E1476" w:rsidRDefault="006E1476" w:rsidP="006E1476">
      <w:pPr>
        <w:rPr>
          <w:rFonts w:ascii="Calibri" w:hAnsi="Calibri" w:cs="Arial"/>
          <w:color w:val="222222"/>
          <w:sz w:val="22"/>
          <w:szCs w:val="22"/>
        </w:rPr>
      </w:pPr>
    </w:p>
    <w:p w14:paraId="779BC613" w14:textId="77777777" w:rsidR="00DE0AEF" w:rsidRDefault="00DE0AEF" w:rsidP="006E1476">
      <w:pPr>
        <w:rPr>
          <w:rFonts w:ascii="Calibri" w:hAnsi="Calibri" w:cs="Arial"/>
          <w:color w:val="222222"/>
          <w:sz w:val="22"/>
          <w:szCs w:val="22"/>
        </w:rPr>
      </w:pPr>
    </w:p>
    <w:p w14:paraId="6D806B76" w14:textId="157FADF2" w:rsidR="007B2778" w:rsidRDefault="007B2778" w:rsidP="006E1476">
      <w:pPr>
        <w:rPr>
          <w:rFonts w:ascii="Calibri" w:hAnsi="Calibri" w:cs="Arial"/>
          <w:color w:val="222222"/>
          <w:sz w:val="22"/>
          <w:szCs w:val="22"/>
        </w:rPr>
      </w:pPr>
      <w:r w:rsidRPr="006E1476">
        <w:rPr>
          <w:rFonts w:ascii="Calibri" w:hAnsi="Calibri" w:cs="Arial"/>
          <w:color w:val="222222"/>
          <w:sz w:val="22"/>
          <w:szCs w:val="22"/>
        </w:rPr>
        <w:lastRenderedPageBreak/>
        <w:t xml:space="preserve">API_WELLNO   </w:t>
      </w:r>
      <w:r w:rsidR="006E1476" w:rsidRPr="006E1476">
        <w:rPr>
          <w:rFonts w:ascii="Calibri" w:hAnsi="Calibri" w:cs="Arial"/>
          <w:color w:val="222222"/>
          <w:sz w:val="22"/>
          <w:szCs w:val="22"/>
        </w:rPr>
        <w:t>34167284620000              6159</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527B4153" w14:textId="60A02F10"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7C3A6C46" wp14:editId="2E72B23C">
            <wp:extent cx="9144000" cy="4292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4000" cy="429260"/>
                    </a:xfrm>
                    <a:prstGeom prst="rect">
                      <a:avLst/>
                    </a:prstGeom>
                  </pic:spPr>
                </pic:pic>
              </a:graphicData>
            </a:graphic>
          </wp:inline>
        </w:drawing>
      </w:r>
    </w:p>
    <w:p w14:paraId="648E7EC6" w14:textId="72F7909C" w:rsidR="002A0205" w:rsidRDefault="002A0205" w:rsidP="006E1476">
      <w:pPr>
        <w:rPr>
          <w:rFonts w:ascii="Calibri" w:hAnsi="Calibri" w:cs="Arial"/>
          <w:color w:val="222222"/>
          <w:sz w:val="22"/>
          <w:szCs w:val="22"/>
        </w:rPr>
      </w:pPr>
      <w:r w:rsidRPr="002A0205">
        <w:rPr>
          <w:rFonts w:ascii="Calibri" w:hAnsi="Calibri" w:cs="Arial"/>
          <w:noProof/>
          <w:color w:val="222222"/>
          <w:sz w:val="22"/>
          <w:szCs w:val="22"/>
        </w:rPr>
        <w:drawing>
          <wp:inline distT="0" distB="0" distL="0" distR="0" wp14:anchorId="1E73968A" wp14:editId="3CC04779">
            <wp:extent cx="9144000" cy="1123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1123315"/>
                    </a:xfrm>
                    <a:prstGeom prst="rect">
                      <a:avLst/>
                    </a:prstGeom>
                  </pic:spPr>
                </pic:pic>
              </a:graphicData>
            </a:graphic>
          </wp:inline>
        </w:drawing>
      </w:r>
    </w:p>
    <w:p w14:paraId="3B5A6D56" w14:textId="77777777" w:rsidR="00DE0AEF" w:rsidRDefault="00DE0AEF" w:rsidP="006E1476">
      <w:pPr>
        <w:rPr>
          <w:rFonts w:ascii="Calibri" w:hAnsi="Calibri" w:cs="Arial"/>
          <w:color w:val="222222"/>
          <w:sz w:val="22"/>
          <w:szCs w:val="22"/>
        </w:rPr>
      </w:pPr>
    </w:p>
    <w:p w14:paraId="720D7689" w14:textId="77777777" w:rsidR="00DE0AEF" w:rsidRDefault="00DE0AEF" w:rsidP="006E1476">
      <w:pPr>
        <w:rPr>
          <w:rFonts w:ascii="Calibri" w:hAnsi="Calibri" w:cs="Arial"/>
          <w:color w:val="222222"/>
          <w:sz w:val="22"/>
          <w:szCs w:val="22"/>
        </w:rPr>
      </w:pPr>
    </w:p>
    <w:p w14:paraId="44760CBC" w14:textId="172142D4" w:rsidR="007B2778"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34167297660000              6251</w:t>
      </w:r>
      <w:r w:rsidRPr="007B2778">
        <w:rPr>
          <w:rFonts w:ascii="Calibri" w:hAnsi="Calibri" w:cs="Arial"/>
          <w:color w:val="222222"/>
          <w:sz w:val="22"/>
          <w:szCs w:val="22"/>
        </w:rPr>
        <w:t xml:space="preserve"> </w:t>
      </w:r>
      <w:r w:rsidRPr="006E1476">
        <w:rPr>
          <w:rFonts w:ascii="Calibri" w:hAnsi="Calibri" w:cs="Arial"/>
          <w:color w:val="222222"/>
          <w:sz w:val="22"/>
          <w:szCs w:val="22"/>
        </w:rPr>
        <w:t>Drillers total depth DTD</w:t>
      </w:r>
      <w:r w:rsidR="00F040ED">
        <w:rPr>
          <w:rFonts w:ascii="Calibri" w:hAnsi="Calibri" w:cs="Arial"/>
          <w:color w:val="222222"/>
          <w:sz w:val="22"/>
          <w:szCs w:val="22"/>
        </w:rPr>
        <w:t xml:space="preserve">  </w:t>
      </w:r>
      <w:r w:rsidR="00D3335F">
        <w:rPr>
          <w:rFonts w:ascii="Calibri" w:hAnsi="Calibri" w:cs="Arial"/>
          <w:color w:val="222222"/>
          <w:sz w:val="22"/>
          <w:szCs w:val="22"/>
        </w:rPr>
        <w:t xml:space="preserve">      </w:t>
      </w:r>
      <w:r w:rsidR="00F040ED" w:rsidRPr="00AA1E60">
        <w:rPr>
          <w:rFonts w:ascii="Calibri" w:hAnsi="Calibri" w:cs="Arial"/>
          <w:b/>
          <w:bCs/>
          <w:color w:val="222222"/>
          <w:sz w:val="22"/>
          <w:szCs w:val="22"/>
        </w:rPr>
        <w:t>NOTE-</w:t>
      </w:r>
      <w:r w:rsidR="00F040ED">
        <w:rPr>
          <w:rFonts w:ascii="Calibri" w:hAnsi="Calibri" w:cs="Arial"/>
          <w:color w:val="222222"/>
          <w:sz w:val="22"/>
          <w:szCs w:val="22"/>
        </w:rPr>
        <w:t xml:space="preserve"> in COMMENTS 4th Qtr.  says “hit max”</w:t>
      </w:r>
    </w:p>
    <w:p w14:paraId="64E6E9D2" w14:textId="09A504B2"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1AB1C741" wp14:editId="7A4C489E">
            <wp:extent cx="9144000" cy="4292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429260"/>
                    </a:xfrm>
                    <a:prstGeom prst="rect">
                      <a:avLst/>
                    </a:prstGeom>
                  </pic:spPr>
                </pic:pic>
              </a:graphicData>
            </a:graphic>
          </wp:inline>
        </w:drawing>
      </w:r>
    </w:p>
    <w:p w14:paraId="42AE9F11" w14:textId="309C92A2" w:rsidR="00922A5F" w:rsidRDefault="00922A5F" w:rsidP="006E1476">
      <w:pPr>
        <w:rPr>
          <w:rFonts w:ascii="Calibri" w:hAnsi="Calibri" w:cs="Arial"/>
          <w:color w:val="222222"/>
          <w:sz w:val="22"/>
          <w:szCs w:val="22"/>
        </w:rPr>
      </w:pPr>
      <w:r w:rsidRPr="00922A5F">
        <w:rPr>
          <w:rFonts w:ascii="Calibri" w:hAnsi="Calibri" w:cs="Arial"/>
          <w:noProof/>
          <w:color w:val="222222"/>
          <w:sz w:val="22"/>
          <w:szCs w:val="22"/>
        </w:rPr>
        <w:drawing>
          <wp:inline distT="0" distB="0" distL="0" distR="0" wp14:anchorId="01B20D19" wp14:editId="41DC89BF">
            <wp:extent cx="9144000" cy="1092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1092200"/>
                    </a:xfrm>
                    <a:prstGeom prst="rect">
                      <a:avLst/>
                    </a:prstGeom>
                  </pic:spPr>
                </pic:pic>
              </a:graphicData>
            </a:graphic>
          </wp:inline>
        </w:drawing>
      </w:r>
    </w:p>
    <w:p w14:paraId="5B7C8B5E" w14:textId="5A015416" w:rsidR="00A52C53" w:rsidRDefault="00A52C53" w:rsidP="006E1476">
      <w:pPr>
        <w:rPr>
          <w:rFonts w:ascii="Calibri" w:hAnsi="Calibri" w:cs="Arial"/>
          <w:color w:val="222222"/>
          <w:sz w:val="22"/>
          <w:szCs w:val="22"/>
        </w:rPr>
      </w:pPr>
    </w:p>
    <w:p w14:paraId="0003C8C8" w14:textId="77777777" w:rsidR="001D132D" w:rsidRDefault="001D132D" w:rsidP="006E1476">
      <w:pPr>
        <w:rPr>
          <w:rFonts w:ascii="Calibri" w:hAnsi="Calibri" w:cs="Arial"/>
          <w:color w:val="222222"/>
          <w:sz w:val="22"/>
          <w:szCs w:val="22"/>
        </w:rPr>
      </w:pPr>
    </w:p>
    <w:p w14:paraId="5CB67F63" w14:textId="39974929" w:rsidR="005C2441"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34167294640000              6445</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578A5FA3" w14:textId="4CAED947"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6AD26057" wp14:editId="75C9515F">
            <wp:extent cx="9144000" cy="4292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0" cy="429260"/>
                    </a:xfrm>
                    <a:prstGeom prst="rect">
                      <a:avLst/>
                    </a:prstGeom>
                  </pic:spPr>
                </pic:pic>
              </a:graphicData>
            </a:graphic>
          </wp:inline>
        </w:drawing>
      </w:r>
    </w:p>
    <w:p w14:paraId="17E6A329" w14:textId="4F78067E" w:rsidR="00703511" w:rsidRPr="006E1476" w:rsidRDefault="00703511" w:rsidP="006E1476">
      <w:pPr>
        <w:rPr>
          <w:rFonts w:ascii="Calibri" w:hAnsi="Calibri" w:cs="Arial"/>
          <w:color w:val="222222"/>
          <w:sz w:val="22"/>
          <w:szCs w:val="22"/>
        </w:rPr>
      </w:pPr>
      <w:r w:rsidRPr="00703511">
        <w:rPr>
          <w:rFonts w:ascii="Calibri" w:hAnsi="Calibri" w:cs="Arial"/>
          <w:noProof/>
          <w:color w:val="222222"/>
          <w:sz w:val="22"/>
          <w:szCs w:val="22"/>
        </w:rPr>
        <w:drawing>
          <wp:inline distT="0" distB="0" distL="0" distR="0" wp14:anchorId="4A9DFD18" wp14:editId="09B8EED1">
            <wp:extent cx="9144000" cy="10610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0" cy="1061085"/>
                    </a:xfrm>
                    <a:prstGeom prst="rect">
                      <a:avLst/>
                    </a:prstGeom>
                  </pic:spPr>
                </pic:pic>
              </a:graphicData>
            </a:graphic>
          </wp:inline>
        </w:drawing>
      </w:r>
    </w:p>
    <w:p w14:paraId="1E6BB879" w14:textId="7192F803" w:rsidR="006E1476" w:rsidRDefault="006E1476" w:rsidP="006E1476">
      <w:pPr>
        <w:rPr>
          <w:rFonts w:ascii="Calibri" w:hAnsi="Calibri" w:cs="Arial"/>
          <w:color w:val="222222"/>
          <w:sz w:val="22"/>
          <w:szCs w:val="22"/>
        </w:rPr>
      </w:pPr>
    </w:p>
    <w:p w14:paraId="0D3FDB0D" w14:textId="632A2E1A" w:rsidR="000E64A8" w:rsidRDefault="000E64A8">
      <w:pPr>
        <w:rPr>
          <w:rFonts w:ascii="Calibri" w:hAnsi="Calibri" w:cs="Arial"/>
          <w:color w:val="222222"/>
          <w:sz w:val="22"/>
          <w:szCs w:val="22"/>
        </w:rPr>
      </w:pPr>
      <w:r>
        <w:rPr>
          <w:rFonts w:ascii="Calibri" w:hAnsi="Calibri" w:cs="Arial"/>
          <w:color w:val="222222"/>
          <w:sz w:val="22"/>
          <w:szCs w:val="22"/>
        </w:rPr>
        <w:br w:type="page"/>
      </w:r>
    </w:p>
    <w:p w14:paraId="64378CF6" w14:textId="77777777" w:rsidR="005C2441" w:rsidRDefault="005C2441" w:rsidP="006E1476">
      <w:pPr>
        <w:rPr>
          <w:rFonts w:ascii="Calibri" w:hAnsi="Calibri" w:cs="Arial"/>
          <w:color w:val="222222"/>
          <w:sz w:val="22"/>
          <w:szCs w:val="22"/>
        </w:rPr>
      </w:pPr>
    </w:p>
    <w:p w14:paraId="405CA72D" w14:textId="7B9A6653" w:rsidR="006E1476"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34167295430000              6455</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352BA9ED" w14:textId="606CF945" w:rsidR="00427CE9" w:rsidRDefault="00427CE9" w:rsidP="006E1476">
      <w:pPr>
        <w:rPr>
          <w:rFonts w:ascii="Calibri" w:hAnsi="Calibri" w:cs="Arial"/>
          <w:color w:val="222222"/>
          <w:sz w:val="22"/>
          <w:szCs w:val="22"/>
        </w:rPr>
      </w:pPr>
    </w:p>
    <w:p w14:paraId="288A9473" w14:textId="42ED069E"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1A23AE32" wp14:editId="6477BBD0">
            <wp:extent cx="9144000" cy="4292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44000" cy="429260"/>
                    </a:xfrm>
                    <a:prstGeom prst="rect">
                      <a:avLst/>
                    </a:prstGeom>
                  </pic:spPr>
                </pic:pic>
              </a:graphicData>
            </a:graphic>
          </wp:inline>
        </w:drawing>
      </w:r>
    </w:p>
    <w:p w14:paraId="12CE4F30" w14:textId="4B007D4C" w:rsidR="005938B2" w:rsidRDefault="005938B2" w:rsidP="006E1476">
      <w:pPr>
        <w:rPr>
          <w:rFonts w:ascii="Calibri" w:hAnsi="Calibri" w:cs="Arial"/>
          <w:color w:val="222222"/>
          <w:sz w:val="22"/>
          <w:szCs w:val="22"/>
        </w:rPr>
      </w:pPr>
      <w:r w:rsidRPr="005938B2">
        <w:rPr>
          <w:rFonts w:ascii="Calibri" w:hAnsi="Calibri" w:cs="Arial"/>
          <w:noProof/>
          <w:color w:val="222222"/>
          <w:sz w:val="22"/>
          <w:szCs w:val="22"/>
        </w:rPr>
        <w:drawing>
          <wp:inline distT="0" distB="0" distL="0" distR="0" wp14:anchorId="6CD39DFB" wp14:editId="723ED0C7">
            <wp:extent cx="9144000" cy="10610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44000" cy="1061085"/>
                    </a:xfrm>
                    <a:prstGeom prst="rect">
                      <a:avLst/>
                    </a:prstGeom>
                  </pic:spPr>
                </pic:pic>
              </a:graphicData>
            </a:graphic>
          </wp:inline>
        </w:drawing>
      </w:r>
    </w:p>
    <w:p w14:paraId="2D5F33AE" w14:textId="42279A53" w:rsidR="00EF6281" w:rsidRDefault="00EF6281" w:rsidP="006E1476">
      <w:pPr>
        <w:rPr>
          <w:rFonts w:ascii="Calibri" w:hAnsi="Calibri" w:cs="Arial"/>
          <w:color w:val="222222"/>
          <w:sz w:val="22"/>
          <w:szCs w:val="22"/>
        </w:rPr>
      </w:pPr>
    </w:p>
    <w:p w14:paraId="04583DA5" w14:textId="77777777" w:rsidR="000E64A8" w:rsidRDefault="000E64A8" w:rsidP="006E1476">
      <w:pPr>
        <w:rPr>
          <w:rFonts w:ascii="Calibri" w:hAnsi="Calibri" w:cs="Arial"/>
          <w:color w:val="222222"/>
          <w:sz w:val="22"/>
          <w:szCs w:val="22"/>
        </w:rPr>
      </w:pPr>
    </w:p>
    <w:p w14:paraId="3D862F55" w14:textId="3CDC861B" w:rsidR="006E1476"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34167294450000              6458</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1C0A65F3" w14:textId="59E4609C" w:rsidR="00427CE9" w:rsidRDefault="00427CE9" w:rsidP="006E1476">
      <w:pPr>
        <w:rPr>
          <w:rFonts w:ascii="Calibri" w:hAnsi="Calibri" w:cs="Arial"/>
          <w:color w:val="222222"/>
          <w:sz w:val="22"/>
          <w:szCs w:val="22"/>
        </w:rPr>
      </w:pPr>
    </w:p>
    <w:p w14:paraId="357D3388" w14:textId="209FF89A"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3410F9F2" wp14:editId="59E8FAA5">
            <wp:extent cx="9144000" cy="4292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44000" cy="429260"/>
                    </a:xfrm>
                    <a:prstGeom prst="rect">
                      <a:avLst/>
                    </a:prstGeom>
                  </pic:spPr>
                </pic:pic>
              </a:graphicData>
            </a:graphic>
          </wp:inline>
        </w:drawing>
      </w:r>
    </w:p>
    <w:p w14:paraId="17B1061F" w14:textId="5720074D" w:rsidR="001D132D" w:rsidRDefault="001D132D" w:rsidP="006E1476">
      <w:pPr>
        <w:rPr>
          <w:rFonts w:ascii="Calibri" w:hAnsi="Calibri" w:cs="Arial"/>
          <w:color w:val="222222"/>
          <w:sz w:val="22"/>
          <w:szCs w:val="22"/>
        </w:rPr>
      </w:pPr>
      <w:r w:rsidRPr="001D132D">
        <w:rPr>
          <w:rFonts w:ascii="Calibri" w:hAnsi="Calibri" w:cs="Arial"/>
          <w:noProof/>
          <w:color w:val="222222"/>
          <w:sz w:val="22"/>
          <w:szCs w:val="22"/>
        </w:rPr>
        <w:drawing>
          <wp:inline distT="0" distB="0" distL="0" distR="0" wp14:anchorId="78F90B67" wp14:editId="2805254F">
            <wp:extent cx="9144000" cy="10610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44000" cy="1061085"/>
                    </a:xfrm>
                    <a:prstGeom prst="rect">
                      <a:avLst/>
                    </a:prstGeom>
                  </pic:spPr>
                </pic:pic>
              </a:graphicData>
            </a:graphic>
          </wp:inline>
        </w:drawing>
      </w:r>
    </w:p>
    <w:p w14:paraId="02C4EC91" w14:textId="77777777" w:rsidR="001D132D" w:rsidRDefault="001D132D" w:rsidP="006E1476">
      <w:pPr>
        <w:rPr>
          <w:rFonts w:ascii="Calibri" w:hAnsi="Calibri" w:cs="Arial"/>
          <w:color w:val="222222"/>
          <w:sz w:val="22"/>
          <w:szCs w:val="22"/>
        </w:rPr>
      </w:pPr>
    </w:p>
    <w:p w14:paraId="3FD11E1B" w14:textId="77777777" w:rsidR="006E1476" w:rsidRDefault="006E1476" w:rsidP="006E1476">
      <w:pPr>
        <w:rPr>
          <w:rFonts w:ascii="Calibri" w:hAnsi="Calibri" w:cs="Arial"/>
          <w:color w:val="222222"/>
          <w:sz w:val="22"/>
          <w:szCs w:val="22"/>
        </w:rPr>
      </w:pPr>
    </w:p>
    <w:p w14:paraId="5FD29C61" w14:textId="01F2F4A8" w:rsidR="006E1476"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34167293950000              7230</w:t>
      </w:r>
      <w:r w:rsidRPr="007B2778">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6F4492C9" w14:textId="29A2616D" w:rsidR="00EF6281" w:rsidRDefault="00EF6281" w:rsidP="006E1476">
      <w:pPr>
        <w:rPr>
          <w:rFonts w:ascii="Calibri" w:hAnsi="Calibri" w:cs="Arial"/>
          <w:color w:val="222222"/>
          <w:sz w:val="22"/>
          <w:szCs w:val="22"/>
        </w:rPr>
      </w:pPr>
    </w:p>
    <w:p w14:paraId="4EAB55F2" w14:textId="2A146B5C"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6C677B11" wp14:editId="585AACC2">
            <wp:extent cx="9144000" cy="4292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429260"/>
                    </a:xfrm>
                    <a:prstGeom prst="rect">
                      <a:avLst/>
                    </a:prstGeom>
                  </pic:spPr>
                </pic:pic>
              </a:graphicData>
            </a:graphic>
          </wp:inline>
        </w:drawing>
      </w:r>
    </w:p>
    <w:p w14:paraId="70E2F0CE" w14:textId="4EA7A160" w:rsidR="001D132D" w:rsidRDefault="001D132D" w:rsidP="006E1476">
      <w:pPr>
        <w:rPr>
          <w:rFonts w:ascii="Calibri" w:hAnsi="Calibri" w:cs="Arial"/>
          <w:color w:val="222222"/>
          <w:sz w:val="22"/>
          <w:szCs w:val="22"/>
        </w:rPr>
      </w:pPr>
      <w:r w:rsidRPr="001D132D">
        <w:rPr>
          <w:rFonts w:ascii="Calibri" w:hAnsi="Calibri" w:cs="Arial"/>
          <w:noProof/>
          <w:color w:val="222222"/>
          <w:sz w:val="22"/>
          <w:szCs w:val="22"/>
        </w:rPr>
        <w:drawing>
          <wp:inline distT="0" distB="0" distL="0" distR="0" wp14:anchorId="0FE6AFE7" wp14:editId="467C58C3">
            <wp:extent cx="9144000" cy="10610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0" cy="1061085"/>
                    </a:xfrm>
                    <a:prstGeom prst="rect">
                      <a:avLst/>
                    </a:prstGeom>
                  </pic:spPr>
                </pic:pic>
              </a:graphicData>
            </a:graphic>
          </wp:inline>
        </w:drawing>
      </w:r>
    </w:p>
    <w:p w14:paraId="40A43331" w14:textId="764CA60E" w:rsidR="00EF6281" w:rsidRDefault="00EF6281" w:rsidP="006E1476">
      <w:pPr>
        <w:rPr>
          <w:rFonts w:ascii="Calibri" w:hAnsi="Calibri" w:cs="Arial"/>
          <w:color w:val="222222"/>
          <w:sz w:val="22"/>
          <w:szCs w:val="22"/>
        </w:rPr>
      </w:pPr>
    </w:p>
    <w:p w14:paraId="519ABC9D" w14:textId="48418E1A" w:rsidR="000E64A8" w:rsidRDefault="000E64A8">
      <w:pPr>
        <w:rPr>
          <w:rFonts w:ascii="Calibri" w:hAnsi="Calibri" w:cs="Arial"/>
          <w:color w:val="222222"/>
          <w:sz w:val="22"/>
          <w:szCs w:val="22"/>
        </w:rPr>
      </w:pPr>
      <w:r>
        <w:rPr>
          <w:rFonts w:ascii="Calibri" w:hAnsi="Calibri" w:cs="Arial"/>
          <w:color w:val="222222"/>
          <w:sz w:val="22"/>
          <w:szCs w:val="22"/>
        </w:rPr>
        <w:br w:type="page"/>
      </w:r>
    </w:p>
    <w:p w14:paraId="15F546E7" w14:textId="77777777" w:rsidR="006E1476" w:rsidRDefault="006E1476" w:rsidP="006E1476">
      <w:pPr>
        <w:rPr>
          <w:rFonts w:ascii="Calibri" w:hAnsi="Calibri" w:cs="Arial"/>
          <w:color w:val="222222"/>
          <w:sz w:val="22"/>
          <w:szCs w:val="22"/>
        </w:rPr>
      </w:pPr>
    </w:p>
    <w:p w14:paraId="2DC62089" w14:textId="08E5C275" w:rsidR="006E1476" w:rsidRDefault="007B2778" w:rsidP="006E1476">
      <w:pPr>
        <w:rPr>
          <w:rFonts w:ascii="Calibri" w:hAnsi="Calibri" w:cs="Arial"/>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34167296580000              7246</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65B2C321" w14:textId="2198FF11" w:rsidR="00505450" w:rsidRDefault="00505450" w:rsidP="006E1476">
      <w:pPr>
        <w:rPr>
          <w:rFonts w:ascii="Calibri" w:hAnsi="Calibri" w:cs="Arial"/>
          <w:color w:val="222222"/>
          <w:sz w:val="22"/>
          <w:szCs w:val="22"/>
        </w:rPr>
      </w:pPr>
    </w:p>
    <w:p w14:paraId="5B07C16A" w14:textId="31855040"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62646AE9" wp14:editId="10B8EE41">
            <wp:extent cx="9144000" cy="4292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44000" cy="429260"/>
                    </a:xfrm>
                    <a:prstGeom prst="rect">
                      <a:avLst/>
                    </a:prstGeom>
                  </pic:spPr>
                </pic:pic>
              </a:graphicData>
            </a:graphic>
          </wp:inline>
        </w:drawing>
      </w:r>
    </w:p>
    <w:p w14:paraId="07916185" w14:textId="51EC8FEA"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7B59E1BD" wp14:editId="31CD4ED4">
            <wp:extent cx="9144000" cy="10610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44000" cy="1061085"/>
                    </a:xfrm>
                    <a:prstGeom prst="rect">
                      <a:avLst/>
                    </a:prstGeom>
                  </pic:spPr>
                </pic:pic>
              </a:graphicData>
            </a:graphic>
          </wp:inline>
        </w:drawing>
      </w:r>
    </w:p>
    <w:p w14:paraId="39482545" w14:textId="77777777" w:rsidR="005A7AC3" w:rsidRPr="006E1476" w:rsidRDefault="005A7AC3" w:rsidP="006E1476">
      <w:pPr>
        <w:rPr>
          <w:rFonts w:ascii="Calibri" w:hAnsi="Calibri" w:cs="Arial"/>
          <w:color w:val="222222"/>
          <w:sz w:val="22"/>
          <w:szCs w:val="22"/>
        </w:rPr>
      </w:pPr>
    </w:p>
    <w:p w14:paraId="5752E02E" w14:textId="77777777" w:rsidR="006E1476" w:rsidRDefault="006E1476" w:rsidP="006E1476">
      <w:pPr>
        <w:rPr>
          <w:rFonts w:ascii="Calibri" w:hAnsi="Calibri" w:cs="Arial"/>
          <w:color w:val="222222"/>
          <w:sz w:val="22"/>
          <w:szCs w:val="22"/>
        </w:rPr>
      </w:pPr>
    </w:p>
    <w:p w14:paraId="017A881B" w14:textId="23AAA336" w:rsidR="006E1476" w:rsidRPr="009A3835" w:rsidRDefault="007B2778" w:rsidP="006E1476">
      <w:pPr>
        <w:rPr>
          <w:rFonts w:ascii="Calibri" w:hAnsi="Calibri" w:cs="Arial"/>
          <w:b/>
          <w:bCs/>
          <w:color w:val="222222"/>
          <w:sz w:val="22"/>
          <w:szCs w:val="22"/>
        </w:rPr>
      </w:pPr>
      <w:r w:rsidRPr="006E1476">
        <w:rPr>
          <w:rFonts w:ascii="Calibri" w:hAnsi="Calibri" w:cs="Arial"/>
          <w:color w:val="222222"/>
          <w:sz w:val="22"/>
          <w:szCs w:val="22"/>
        </w:rPr>
        <w:t xml:space="preserve">API_WELLNO   </w:t>
      </w:r>
      <w:r w:rsidR="006E1476" w:rsidRPr="006E1476">
        <w:rPr>
          <w:rFonts w:ascii="Calibri" w:hAnsi="Calibri" w:cs="Arial"/>
          <w:color w:val="222222"/>
          <w:sz w:val="22"/>
          <w:szCs w:val="22"/>
        </w:rPr>
        <w:t>34167296850000              7332</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r w:rsidR="009A3835">
        <w:rPr>
          <w:rFonts w:ascii="Calibri" w:hAnsi="Calibri" w:cs="Arial"/>
          <w:color w:val="222222"/>
          <w:sz w:val="22"/>
          <w:szCs w:val="22"/>
        </w:rPr>
        <w:t xml:space="preserve">  </w:t>
      </w:r>
    </w:p>
    <w:p w14:paraId="0156FE31" w14:textId="1E6CDFAD" w:rsidR="005A7AC3" w:rsidRDefault="005A7AC3" w:rsidP="006E1476">
      <w:pPr>
        <w:rPr>
          <w:rFonts w:ascii="Calibri" w:hAnsi="Calibri" w:cs="Arial"/>
          <w:color w:val="222222"/>
          <w:sz w:val="22"/>
          <w:szCs w:val="22"/>
        </w:rPr>
      </w:pPr>
    </w:p>
    <w:p w14:paraId="0B826B5A" w14:textId="3C4E79E0"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29A652A7" wp14:editId="2C86B6D0">
            <wp:extent cx="9144000" cy="4292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44000" cy="429260"/>
                    </a:xfrm>
                    <a:prstGeom prst="rect">
                      <a:avLst/>
                    </a:prstGeom>
                  </pic:spPr>
                </pic:pic>
              </a:graphicData>
            </a:graphic>
          </wp:inline>
        </w:drawing>
      </w:r>
    </w:p>
    <w:p w14:paraId="20A3BDCC" w14:textId="799D06EB" w:rsidR="009A3835" w:rsidRDefault="009A3835" w:rsidP="006E1476">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181F546B" wp14:editId="506C59B0">
            <wp:extent cx="9144000" cy="10610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144000" cy="1061085"/>
                    </a:xfrm>
                    <a:prstGeom prst="rect">
                      <a:avLst/>
                    </a:prstGeom>
                  </pic:spPr>
                </pic:pic>
              </a:graphicData>
            </a:graphic>
          </wp:inline>
        </w:drawing>
      </w:r>
    </w:p>
    <w:p w14:paraId="25F3DE90" w14:textId="77777777" w:rsidR="00DE0AEF" w:rsidRDefault="00DE0AEF" w:rsidP="00DE0AEF">
      <w:pPr>
        <w:rPr>
          <w:rFonts w:ascii="Calibri" w:hAnsi="Calibri" w:cs="Arial"/>
          <w:color w:val="222222"/>
          <w:sz w:val="22"/>
          <w:szCs w:val="22"/>
        </w:rPr>
      </w:pPr>
    </w:p>
    <w:p w14:paraId="5A5C13D4" w14:textId="2B6D94D8" w:rsidR="00DE0AEF" w:rsidRDefault="00DE0AEF" w:rsidP="00DE0AEF">
      <w:pPr>
        <w:rPr>
          <w:rFonts w:ascii="Calibri" w:hAnsi="Calibri" w:cs="Arial"/>
          <w:color w:val="222222"/>
          <w:sz w:val="22"/>
          <w:szCs w:val="22"/>
        </w:rPr>
      </w:pPr>
      <w:r w:rsidRPr="006E1476">
        <w:rPr>
          <w:rFonts w:ascii="Calibri" w:hAnsi="Calibri" w:cs="Arial"/>
          <w:color w:val="222222"/>
          <w:sz w:val="22"/>
          <w:szCs w:val="22"/>
        </w:rPr>
        <w:t>API_WELLNO   34167295770000              7303</w:t>
      </w:r>
      <w:r>
        <w:rPr>
          <w:rFonts w:ascii="Calibri" w:hAnsi="Calibri" w:cs="Arial"/>
          <w:color w:val="222222"/>
          <w:sz w:val="22"/>
          <w:szCs w:val="22"/>
        </w:rPr>
        <w:t xml:space="preserve"> </w:t>
      </w:r>
      <w:r w:rsidRPr="006E1476">
        <w:rPr>
          <w:rFonts w:ascii="Calibri" w:hAnsi="Calibri" w:cs="Arial"/>
          <w:color w:val="222222"/>
          <w:sz w:val="22"/>
          <w:szCs w:val="22"/>
        </w:rPr>
        <w:t>Drillers total depth DTD</w:t>
      </w:r>
    </w:p>
    <w:p w14:paraId="1971A3AE" w14:textId="77777777" w:rsidR="00DE0AEF" w:rsidRDefault="00DE0AEF" w:rsidP="00DE0AEF">
      <w:pPr>
        <w:rPr>
          <w:rFonts w:ascii="Calibri" w:hAnsi="Calibri" w:cs="Arial"/>
          <w:color w:val="222222"/>
          <w:sz w:val="22"/>
          <w:szCs w:val="22"/>
        </w:rPr>
      </w:pPr>
    </w:p>
    <w:p w14:paraId="37A100C2" w14:textId="77777777" w:rsidR="00DE0AEF" w:rsidRDefault="00DE0AEF" w:rsidP="00DE0AEF">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3E1DA194" wp14:editId="11CC885B">
            <wp:extent cx="9144000" cy="4292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0" cy="429260"/>
                    </a:xfrm>
                    <a:prstGeom prst="rect">
                      <a:avLst/>
                    </a:prstGeom>
                  </pic:spPr>
                </pic:pic>
              </a:graphicData>
            </a:graphic>
          </wp:inline>
        </w:drawing>
      </w:r>
    </w:p>
    <w:p w14:paraId="36A6F54F" w14:textId="77777777" w:rsidR="00DE0AEF" w:rsidRDefault="00DE0AEF" w:rsidP="00DE0AEF">
      <w:pPr>
        <w:rPr>
          <w:rFonts w:ascii="Calibri" w:hAnsi="Calibri" w:cs="Arial"/>
          <w:color w:val="222222"/>
          <w:sz w:val="22"/>
          <w:szCs w:val="22"/>
        </w:rPr>
      </w:pPr>
      <w:r w:rsidRPr="009A3835">
        <w:rPr>
          <w:rFonts w:ascii="Calibri" w:hAnsi="Calibri" w:cs="Arial"/>
          <w:noProof/>
          <w:color w:val="222222"/>
          <w:sz w:val="22"/>
          <w:szCs w:val="22"/>
        </w:rPr>
        <w:drawing>
          <wp:inline distT="0" distB="0" distL="0" distR="0" wp14:anchorId="6E97B983" wp14:editId="4DB4C81B">
            <wp:extent cx="9144000" cy="10610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0" cy="1061085"/>
                    </a:xfrm>
                    <a:prstGeom prst="rect">
                      <a:avLst/>
                    </a:prstGeom>
                  </pic:spPr>
                </pic:pic>
              </a:graphicData>
            </a:graphic>
          </wp:inline>
        </w:drawing>
      </w:r>
    </w:p>
    <w:p w14:paraId="40C56808" w14:textId="77777777" w:rsidR="006E1476" w:rsidRDefault="006E1476"/>
    <w:sectPr w:rsidR="006E1476" w:rsidSect="00505450">
      <w:headerReference w:type="even" r:id="rId39"/>
      <w:headerReference w:type="default" r:id="rId4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E9025" w14:textId="77777777" w:rsidR="00E30061" w:rsidRDefault="00E30061" w:rsidP="00F42536">
      <w:r>
        <w:separator/>
      </w:r>
    </w:p>
  </w:endnote>
  <w:endnote w:type="continuationSeparator" w:id="0">
    <w:p w14:paraId="7836F523" w14:textId="77777777" w:rsidR="00E30061" w:rsidRDefault="00E30061" w:rsidP="00F4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CBE12" w14:textId="77777777" w:rsidR="00E30061" w:rsidRDefault="00E30061" w:rsidP="00F42536">
      <w:r>
        <w:separator/>
      </w:r>
    </w:p>
  </w:footnote>
  <w:footnote w:type="continuationSeparator" w:id="0">
    <w:p w14:paraId="71DE6CF9" w14:textId="77777777" w:rsidR="00E30061" w:rsidRDefault="00E30061" w:rsidP="00F42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7916808"/>
      <w:docPartObj>
        <w:docPartGallery w:val="Page Numbers (Top of Page)"/>
        <w:docPartUnique/>
      </w:docPartObj>
    </w:sdtPr>
    <w:sdtEndPr>
      <w:rPr>
        <w:rStyle w:val="PageNumber"/>
      </w:rPr>
    </w:sdtEndPr>
    <w:sdtContent>
      <w:p w14:paraId="1F226800" w14:textId="44D169B2" w:rsidR="00481773" w:rsidRDefault="00481773" w:rsidP="002333D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78574965"/>
      <w:docPartObj>
        <w:docPartGallery w:val="Page Numbers (Top of Page)"/>
        <w:docPartUnique/>
      </w:docPartObj>
    </w:sdtPr>
    <w:sdtEndPr>
      <w:rPr>
        <w:rStyle w:val="PageNumber"/>
      </w:rPr>
    </w:sdtEndPr>
    <w:sdtContent>
      <w:p w14:paraId="181403CD" w14:textId="55AFA27E" w:rsidR="00F42536" w:rsidRDefault="00F42536" w:rsidP="00481773">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37867678"/>
      <w:docPartObj>
        <w:docPartGallery w:val="Page Numbers (Top of Page)"/>
        <w:docPartUnique/>
      </w:docPartObj>
    </w:sdtPr>
    <w:sdtEndPr>
      <w:rPr>
        <w:rStyle w:val="PageNumber"/>
      </w:rPr>
    </w:sdtEndPr>
    <w:sdtContent>
      <w:p w14:paraId="6BCBAE93" w14:textId="7C550B8E" w:rsidR="00F42536" w:rsidRDefault="00F42536" w:rsidP="00F4253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DAC9B6" w14:textId="77777777" w:rsidR="00F42536" w:rsidRDefault="00F42536" w:rsidP="00F4253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532292"/>
      <w:docPartObj>
        <w:docPartGallery w:val="Page Numbers (Top of Page)"/>
        <w:docPartUnique/>
      </w:docPartObj>
    </w:sdtPr>
    <w:sdtEndPr>
      <w:rPr>
        <w:rStyle w:val="PageNumber"/>
      </w:rPr>
    </w:sdtEndPr>
    <w:sdtContent>
      <w:p w14:paraId="796ECA98" w14:textId="0F63C150" w:rsidR="00481773" w:rsidRDefault="00481773" w:rsidP="00481773">
        <w:pPr>
          <w:pStyle w:val="Header"/>
          <w:framePr w:wrap="none" w:vAnchor="text" w:hAnchor="margin" w:xAlign="right" w:y="-1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3CB9C5" w14:textId="2A156C31" w:rsidR="00F42536" w:rsidRPr="00F42536" w:rsidRDefault="00F42536" w:rsidP="00F42536">
    <w:pPr>
      <w:pStyle w:val="Header"/>
      <w:ind w:right="360"/>
      <w:jc w:val="right"/>
      <w:rPr>
        <w:sz w:val="16"/>
        <w:szCs w:val="16"/>
      </w:rPr>
    </w:pPr>
    <w:r>
      <w:rPr>
        <w:sz w:val="16"/>
        <w:szCs w:val="16"/>
      </w:rPr>
      <w:t xml:space="preserve">Washington County , OH Injection Wells </w:t>
    </w:r>
    <w:r w:rsidR="00481773">
      <w:rPr>
        <w:sz w:val="16"/>
        <w:szCs w:val="16"/>
      </w:rPr>
      <w:t>2019 Brine Disposal</w:t>
    </w:r>
    <w:r>
      <w:rPr>
        <w:sz w:val="16"/>
        <w:szCs w:val="1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76"/>
    <w:rsid w:val="000E64A8"/>
    <w:rsid w:val="001A0BDE"/>
    <w:rsid w:val="001D132D"/>
    <w:rsid w:val="00254E26"/>
    <w:rsid w:val="002A0205"/>
    <w:rsid w:val="00316BB2"/>
    <w:rsid w:val="00322695"/>
    <w:rsid w:val="003264DD"/>
    <w:rsid w:val="00336091"/>
    <w:rsid w:val="00427CE9"/>
    <w:rsid w:val="00453DC7"/>
    <w:rsid w:val="004613AB"/>
    <w:rsid w:val="00481773"/>
    <w:rsid w:val="00505450"/>
    <w:rsid w:val="005938B2"/>
    <w:rsid w:val="005A7AC3"/>
    <w:rsid w:val="005C2441"/>
    <w:rsid w:val="006109F0"/>
    <w:rsid w:val="00642655"/>
    <w:rsid w:val="00651F53"/>
    <w:rsid w:val="006A05AB"/>
    <w:rsid w:val="006B02BC"/>
    <w:rsid w:val="006C2BBD"/>
    <w:rsid w:val="006E1476"/>
    <w:rsid w:val="00703511"/>
    <w:rsid w:val="00727037"/>
    <w:rsid w:val="007B2778"/>
    <w:rsid w:val="00922A5F"/>
    <w:rsid w:val="009A3835"/>
    <w:rsid w:val="00A457C8"/>
    <w:rsid w:val="00A52C53"/>
    <w:rsid w:val="00AA1E60"/>
    <w:rsid w:val="00AA6450"/>
    <w:rsid w:val="00AC0339"/>
    <w:rsid w:val="00B43BEE"/>
    <w:rsid w:val="00BD63DC"/>
    <w:rsid w:val="00D3335F"/>
    <w:rsid w:val="00DE0AEF"/>
    <w:rsid w:val="00E30061"/>
    <w:rsid w:val="00E51FD3"/>
    <w:rsid w:val="00EE7788"/>
    <w:rsid w:val="00EF6281"/>
    <w:rsid w:val="00F040ED"/>
    <w:rsid w:val="00F42536"/>
    <w:rsid w:val="00F75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29011"/>
  <w15:chartTrackingRefBased/>
  <w15:docId w15:val="{B4B019DC-CB61-114B-A5FF-FE52D80D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C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E1476"/>
  </w:style>
  <w:style w:type="character" w:styleId="Hyperlink">
    <w:name w:val="Hyperlink"/>
    <w:basedOn w:val="DefaultParagraphFont"/>
    <w:uiPriority w:val="99"/>
    <w:semiHidden/>
    <w:unhideWhenUsed/>
    <w:rsid w:val="006E1476"/>
    <w:rPr>
      <w:color w:val="0000FF"/>
      <w:u w:val="single"/>
    </w:rPr>
  </w:style>
  <w:style w:type="paragraph" w:styleId="Header">
    <w:name w:val="header"/>
    <w:basedOn w:val="Normal"/>
    <w:link w:val="HeaderChar"/>
    <w:uiPriority w:val="99"/>
    <w:unhideWhenUsed/>
    <w:rsid w:val="00F42536"/>
    <w:pPr>
      <w:tabs>
        <w:tab w:val="center" w:pos="4680"/>
        <w:tab w:val="right" w:pos="9360"/>
      </w:tabs>
    </w:pPr>
  </w:style>
  <w:style w:type="character" w:customStyle="1" w:styleId="HeaderChar">
    <w:name w:val="Header Char"/>
    <w:basedOn w:val="DefaultParagraphFont"/>
    <w:link w:val="Header"/>
    <w:uiPriority w:val="99"/>
    <w:rsid w:val="00F42536"/>
    <w:rPr>
      <w:rFonts w:ascii="Times New Roman" w:eastAsia="Times New Roman" w:hAnsi="Times New Roman" w:cs="Times New Roman"/>
    </w:rPr>
  </w:style>
  <w:style w:type="paragraph" w:styleId="Footer">
    <w:name w:val="footer"/>
    <w:basedOn w:val="Normal"/>
    <w:link w:val="FooterChar"/>
    <w:uiPriority w:val="99"/>
    <w:unhideWhenUsed/>
    <w:rsid w:val="00F42536"/>
    <w:pPr>
      <w:tabs>
        <w:tab w:val="center" w:pos="4680"/>
        <w:tab w:val="right" w:pos="9360"/>
      </w:tabs>
    </w:pPr>
  </w:style>
  <w:style w:type="character" w:customStyle="1" w:styleId="FooterChar">
    <w:name w:val="Footer Char"/>
    <w:basedOn w:val="DefaultParagraphFont"/>
    <w:link w:val="Footer"/>
    <w:uiPriority w:val="99"/>
    <w:rsid w:val="00F42536"/>
    <w:rPr>
      <w:rFonts w:ascii="Times New Roman" w:eastAsia="Times New Roman" w:hAnsi="Times New Roman" w:cs="Times New Roman"/>
    </w:rPr>
  </w:style>
  <w:style w:type="character" w:styleId="PageNumber">
    <w:name w:val="page number"/>
    <w:basedOn w:val="DefaultParagraphFont"/>
    <w:uiPriority w:val="99"/>
    <w:semiHidden/>
    <w:unhideWhenUsed/>
    <w:rsid w:val="00F42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9582">
      <w:bodyDiv w:val="1"/>
      <w:marLeft w:val="0"/>
      <w:marRight w:val="0"/>
      <w:marTop w:val="0"/>
      <w:marBottom w:val="0"/>
      <w:divBdr>
        <w:top w:val="none" w:sz="0" w:space="0" w:color="auto"/>
        <w:left w:val="none" w:sz="0" w:space="0" w:color="auto"/>
        <w:bottom w:val="none" w:sz="0" w:space="0" w:color="auto"/>
        <w:right w:val="none" w:sz="0" w:space="0" w:color="auto"/>
      </w:divBdr>
    </w:div>
    <w:div w:id="99617584">
      <w:bodyDiv w:val="1"/>
      <w:marLeft w:val="0"/>
      <w:marRight w:val="0"/>
      <w:marTop w:val="0"/>
      <w:marBottom w:val="0"/>
      <w:divBdr>
        <w:top w:val="none" w:sz="0" w:space="0" w:color="auto"/>
        <w:left w:val="none" w:sz="0" w:space="0" w:color="auto"/>
        <w:bottom w:val="none" w:sz="0" w:space="0" w:color="auto"/>
        <w:right w:val="none" w:sz="0" w:space="0" w:color="auto"/>
      </w:divBdr>
    </w:div>
    <w:div w:id="116948781">
      <w:bodyDiv w:val="1"/>
      <w:marLeft w:val="0"/>
      <w:marRight w:val="0"/>
      <w:marTop w:val="0"/>
      <w:marBottom w:val="0"/>
      <w:divBdr>
        <w:top w:val="none" w:sz="0" w:space="0" w:color="auto"/>
        <w:left w:val="none" w:sz="0" w:space="0" w:color="auto"/>
        <w:bottom w:val="none" w:sz="0" w:space="0" w:color="auto"/>
        <w:right w:val="none" w:sz="0" w:space="0" w:color="auto"/>
      </w:divBdr>
    </w:div>
    <w:div w:id="376659851">
      <w:bodyDiv w:val="1"/>
      <w:marLeft w:val="0"/>
      <w:marRight w:val="0"/>
      <w:marTop w:val="0"/>
      <w:marBottom w:val="0"/>
      <w:divBdr>
        <w:top w:val="none" w:sz="0" w:space="0" w:color="auto"/>
        <w:left w:val="none" w:sz="0" w:space="0" w:color="auto"/>
        <w:bottom w:val="none" w:sz="0" w:space="0" w:color="auto"/>
        <w:right w:val="none" w:sz="0" w:space="0" w:color="auto"/>
      </w:divBdr>
    </w:div>
    <w:div w:id="387340193">
      <w:bodyDiv w:val="1"/>
      <w:marLeft w:val="0"/>
      <w:marRight w:val="0"/>
      <w:marTop w:val="0"/>
      <w:marBottom w:val="0"/>
      <w:divBdr>
        <w:top w:val="none" w:sz="0" w:space="0" w:color="auto"/>
        <w:left w:val="none" w:sz="0" w:space="0" w:color="auto"/>
        <w:bottom w:val="none" w:sz="0" w:space="0" w:color="auto"/>
        <w:right w:val="none" w:sz="0" w:space="0" w:color="auto"/>
      </w:divBdr>
    </w:div>
    <w:div w:id="417218589">
      <w:bodyDiv w:val="1"/>
      <w:marLeft w:val="0"/>
      <w:marRight w:val="0"/>
      <w:marTop w:val="0"/>
      <w:marBottom w:val="0"/>
      <w:divBdr>
        <w:top w:val="none" w:sz="0" w:space="0" w:color="auto"/>
        <w:left w:val="none" w:sz="0" w:space="0" w:color="auto"/>
        <w:bottom w:val="none" w:sz="0" w:space="0" w:color="auto"/>
        <w:right w:val="none" w:sz="0" w:space="0" w:color="auto"/>
      </w:divBdr>
    </w:div>
    <w:div w:id="424151035">
      <w:bodyDiv w:val="1"/>
      <w:marLeft w:val="0"/>
      <w:marRight w:val="0"/>
      <w:marTop w:val="0"/>
      <w:marBottom w:val="0"/>
      <w:divBdr>
        <w:top w:val="none" w:sz="0" w:space="0" w:color="auto"/>
        <w:left w:val="none" w:sz="0" w:space="0" w:color="auto"/>
        <w:bottom w:val="none" w:sz="0" w:space="0" w:color="auto"/>
        <w:right w:val="none" w:sz="0" w:space="0" w:color="auto"/>
      </w:divBdr>
    </w:div>
    <w:div w:id="424543411">
      <w:bodyDiv w:val="1"/>
      <w:marLeft w:val="0"/>
      <w:marRight w:val="0"/>
      <w:marTop w:val="0"/>
      <w:marBottom w:val="0"/>
      <w:divBdr>
        <w:top w:val="none" w:sz="0" w:space="0" w:color="auto"/>
        <w:left w:val="none" w:sz="0" w:space="0" w:color="auto"/>
        <w:bottom w:val="none" w:sz="0" w:space="0" w:color="auto"/>
        <w:right w:val="none" w:sz="0" w:space="0" w:color="auto"/>
      </w:divBdr>
      <w:divsChild>
        <w:div w:id="1440374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223915">
              <w:marLeft w:val="0"/>
              <w:marRight w:val="0"/>
              <w:marTop w:val="0"/>
              <w:marBottom w:val="0"/>
              <w:divBdr>
                <w:top w:val="none" w:sz="0" w:space="0" w:color="auto"/>
                <w:left w:val="none" w:sz="0" w:space="0" w:color="auto"/>
                <w:bottom w:val="none" w:sz="0" w:space="0" w:color="auto"/>
                <w:right w:val="none" w:sz="0" w:space="0" w:color="auto"/>
              </w:divBdr>
            </w:div>
            <w:div w:id="445000978">
              <w:marLeft w:val="0"/>
              <w:marRight w:val="0"/>
              <w:marTop w:val="0"/>
              <w:marBottom w:val="0"/>
              <w:divBdr>
                <w:top w:val="none" w:sz="0" w:space="0" w:color="auto"/>
                <w:left w:val="none" w:sz="0" w:space="0" w:color="auto"/>
                <w:bottom w:val="none" w:sz="0" w:space="0" w:color="auto"/>
                <w:right w:val="none" w:sz="0" w:space="0" w:color="auto"/>
              </w:divBdr>
            </w:div>
            <w:div w:id="624580942">
              <w:marLeft w:val="0"/>
              <w:marRight w:val="0"/>
              <w:marTop w:val="0"/>
              <w:marBottom w:val="0"/>
              <w:divBdr>
                <w:top w:val="none" w:sz="0" w:space="0" w:color="auto"/>
                <w:left w:val="none" w:sz="0" w:space="0" w:color="auto"/>
                <w:bottom w:val="none" w:sz="0" w:space="0" w:color="auto"/>
                <w:right w:val="none" w:sz="0" w:space="0" w:color="auto"/>
              </w:divBdr>
            </w:div>
            <w:div w:id="843980943">
              <w:marLeft w:val="0"/>
              <w:marRight w:val="0"/>
              <w:marTop w:val="0"/>
              <w:marBottom w:val="0"/>
              <w:divBdr>
                <w:top w:val="none" w:sz="0" w:space="0" w:color="auto"/>
                <w:left w:val="none" w:sz="0" w:space="0" w:color="auto"/>
                <w:bottom w:val="none" w:sz="0" w:space="0" w:color="auto"/>
                <w:right w:val="none" w:sz="0" w:space="0" w:color="auto"/>
              </w:divBdr>
            </w:div>
            <w:div w:id="342368567">
              <w:marLeft w:val="0"/>
              <w:marRight w:val="0"/>
              <w:marTop w:val="0"/>
              <w:marBottom w:val="0"/>
              <w:divBdr>
                <w:top w:val="none" w:sz="0" w:space="0" w:color="auto"/>
                <w:left w:val="none" w:sz="0" w:space="0" w:color="auto"/>
                <w:bottom w:val="none" w:sz="0" w:space="0" w:color="auto"/>
                <w:right w:val="none" w:sz="0" w:space="0" w:color="auto"/>
              </w:divBdr>
              <w:divsChild>
                <w:div w:id="1883859329">
                  <w:marLeft w:val="0"/>
                  <w:marRight w:val="0"/>
                  <w:marTop w:val="0"/>
                  <w:marBottom w:val="0"/>
                  <w:divBdr>
                    <w:top w:val="none" w:sz="0" w:space="0" w:color="auto"/>
                    <w:left w:val="none" w:sz="0" w:space="0" w:color="auto"/>
                    <w:bottom w:val="none" w:sz="0" w:space="0" w:color="auto"/>
                    <w:right w:val="none" w:sz="0" w:space="0" w:color="auto"/>
                  </w:divBdr>
                  <w:divsChild>
                    <w:div w:id="707146925">
                      <w:marLeft w:val="0"/>
                      <w:marRight w:val="0"/>
                      <w:marTop w:val="0"/>
                      <w:marBottom w:val="0"/>
                      <w:divBdr>
                        <w:top w:val="none" w:sz="0" w:space="0" w:color="auto"/>
                        <w:left w:val="none" w:sz="0" w:space="0" w:color="auto"/>
                        <w:bottom w:val="none" w:sz="0" w:space="0" w:color="auto"/>
                        <w:right w:val="none" w:sz="0" w:space="0" w:color="auto"/>
                      </w:divBdr>
                    </w:div>
                    <w:div w:id="1629160928">
                      <w:marLeft w:val="0"/>
                      <w:marRight w:val="0"/>
                      <w:marTop w:val="0"/>
                      <w:marBottom w:val="0"/>
                      <w:divBdr>
                        <w:top w:val="none" w:sz="0" w:space="0" w:color="auto"/>
                        <w:left w:val="none" w:sz="0" w:space="0" w:color="auto"/>
                        <w:bottom w:val="none" w:sz="0" w:space="0" w:color="auto"/>
                        <w:right w:val="none" w:sz="0" w:space="0" w:color="auto"/>
                      </w:divBdr>
                    </w:div>
                    <w:div w:id="2109110890">
                      <w:marLeft w:val="0"/>
                      <w:marRight w:val="0"/>
                      <w:marTop w:val="0"/>
                      <w:marBottom w:val="0"/>
                      <w:divBdr>
                        <w:top w:val="none" w:sz="0" w:space="0" w:color="auto"/>
                        <w:left w:val="none" w:sz="0" w:space="0" w:color="auto"/>
                        <w:bottom w:val="none" w:sz="0" w:space="0" w:color="auto"/>
                        <w:right w:val="none" w:sz="0" w:space="0" w:color="auto"/>
                      </w:divBdr>
                    </w:div>
                    <w:div w:id="1459951559">
                      <w:marLeft w:val="0"/>
                      <w:marRight w:val="0"/>
                      <w:marTop w:val="0"/>
                      <w:marBottom w:val="0"/>
                      <w:divBdr>
                        <w:top w:val="none" w:sz="0" w:space="0" w:color="auto"/>
                        <w:left w:val="none" w:sz="0" w:space="0" w:color="auto"/>
                        <w:bottom w:val="none" w:sz="0" w:space="0" w:color="auto"/>
                        <w:right w:val="none" w:sz="0" w:space="0" w:color="auto"/>
                      </w:divBdr>
                    </w:div>
                    <w:div w:id="1172798984">
                      <w:marLeft w:val="0"/>
                      <w:marRight w:val="0"/>
                      <w:marTop w:val="0"/>
                      <w:marBottom w:val="0"/>
                      <w:divBdr>
                        <w:top w:val="none" w:sz="0" w:space="0" w:color="auto"/>
                        <w:left w:val="none" w:sz="0" w:space="0" w:color="auto"/>
                        <w:bottom w:val="none" w:sz="0" w:space="0" w:color="auto"/>
                        <w:right w:val="none" w:sz="0" w:space="0" w:color="auto"/>
                      </w:divBdr>
                    </w:div>
                    <w:div w:id="748312725">
                      <w:marLeft w:val="0"/>
                      <w:marRight w:val="0"/>
                      <w:marTop w:val="0"/>
                      <w:marBottom w:val="0"/>
                      <w:divBdr>
                        <w:top w:val="none" w:sz="0" w:space="0" w:color="auto"/>
                        <w:left w:val="none" w:sz="0" w:space="0" w:color="auto"/>
                        <w:bottom w:val="none" w:sz="0" w:space="0" w:color="auto"/>
                        <w:right w:val="none" w:sz="0" w:space="0" w:color="auto"/>
                      </w:divBdr>
                    </w:div>
                    <w:div w:id="2137989096">
                      <w:marLeft w:val="0"/>
                      <w:marRight w:val="0"/>
                      <w:marTop w:val="0"/>
                      <w:marBottom w:val="0"/>
                      <w:divBdr>
                        <w:top w:val="none" w:sz="0" w:space="0" w:color="auto"/>
                        <w:left w:val="none" w:sz="0" w:space="0" w:color="auto"/>
                        <w:bottom w:val="none" w:sz="0" w:space="0" w:color="auto"/>
                        <w:right w:val="none" w:sz="0" w:space="0" w:color="auto"/>
                      </w:divBdr>
                    </w:div>
                    <w:div w:id="688337397">
                      <w:marLeft w:val="0"/>
                      <w:marRight w:val="0"/>
                      <w:marTop w:val="0"/>
                      <w:marBottom w:val="0"/>
                      <w:divBdr>
                        <w:top w:val="none" w:sz="0" w:space="0" w:color="auto"/>
                        <w:left w:val="none" w:sz="0" w:space="0" w:color="auto"/>
                        <w:bottom w:val="none" w:sz="0" w:space="0" w:color="auto"/>
                        <w:right w:val="none" w:sz="0" w:space="0" w:color="auto"/>
                      </w:divBdr>
                    </w:div>
                    <w:div w:id="730664036">
                      <w:marLeft w:val="0"/>
                      <w:marRight w:val="0"/>
                      <w:marTop w:val="0"/>
                      <w:marBottom w:val="0"/>
                      <w:divBdr>
                        <w:top w:val="none" w:sz="0" w:space="0" w:color="auto"/>
                        <w:left w:val="none" w:sz="0" w:space="0" w:color="auto"/>
                        <w:bottom w:val="none" w:sz="0" w:space="0" w:color="auto"/>
                        <w:right w:val="none" w:sz="0" w:space="0" w:color="auto"/>
                      </w:divBdr>
                    </w:div>
                    <w:div w:id="1577933663">
                      <w:marLeft w:val="0"/>
                      <w:marRight w:val="0"/>
                      <w:marTop w:val="0"/>
                      <w:marBottom w:val="0"/>
                      <w:divBdr>
                        <w:top w:val="none" w:sz="0" w:space="0" w:color="auto"/>
                        <w:left w:val="none" w:sz="0" w:space="0" w:color="auto"/>
                        <w:bottom w:val="none" w:sz="0" w:space="0" w:color="auto"/>
                        <w:right w:val="none" w:sz="0" w:space="0" w:color="auto"/>
                      </w:divBdr>
                    </w:div>
                    <w:div w:id="1730836849">
                      <w:marLeft w:val="0"/>
                      <w:marRight w:val="0"/>
                      <w:marTop w:val="0"/>
                      <w:marBottom w:val="0"/>
                      <w:divBdr>
                        <w:top w:val="none" w:sz="0" w:space="0" w:color="auto"/>
                        <w:left w:val="none" w:sz="0" w:space="0" w:color="auto"/>
                        <w:bottom w:val="none" w:sz="0" w:space="0" w:color="auto"/>
                        <w:right w:val="none" w:sz="0" w:space="0" w:color="auto"/>
                      </w:divBdr>
                    </w:div>
                    <w:div w:id="2134903114">
                      <w:marLeft w:val="0"/>
                      <w:marRight w:val="0"/>
                      <w:marTop w:val="0"/>
                      <w:marBottom w:val="0"/>
                      <w:divBdr>
                        <w:top w:val="none" w:sz="0" w:space="0" w:color="auto"/>
                        <w:left w:val="none" w:sz="0" w:space="0" w:color="auto"/>
                        <w:bottom w:val="none" w:sz="0" w:space="0" w:color="auto"/>
                        <w:right w:val="none" w:sz="0" w:space="0" w:color="auto"/>
                      </w:divBdr>
                    </w:div>
                    <w:div w:id="1632594625">
                      <w:marLeft w:val="0"/>
                      <w:marRight w:val="0"/>
                      <w:marTop w:val="0"/>
                      <w:marBottom w:val="0"/>
                      <w:divBdr>
                        <w:top w:val="none" w:sz="0" w:space="0" w:color="auto"/>
                        <w:left w:val="none" w:sz="0" w:space="0" w:color="auto"/>
                        <w:bottom w:val="none" w:sz="0" w:space="0" w:color="auto"/>
                        <w:right w:val="none" w:sz="0" w:space="0" w:color="auto"/>
                      </w:divBdr>
                    </w:div>
                    <w:div w:id="651370555">
                      <w:marLeft w:val="0"/>
                      <w:marRight w:val="0"/>
                      <w:marTop w:val="0"/>
                      <w:marBottom w:val="0"/>
                      <w:divBdr>
                        <w:top w:val="none" w:sz="0" w:space="0" w:color="auto"/>
                        <w:left w:val="none" w:sz="0" w:space="0" w:color="auto"/>
                        <w:bottom w:val="none" w:sz="0" w:space="0" w:color="auto"/>
                        <w:right w:val="none" w:sz="0" w:space="0" w:color="auto"/>
                      </w:divBdr>
                    </w:div>
                    <w:div w:id="5711307">
                      <w:marLeft w:val="0"/>
                      <w:marRight w:val="0"/>
                      <w:marTop w:val="0"/>
                      <w:marBottom w:val="0"/>
                      <w:divBdr>
                        <w:top w:val="none" w:sz="0" w:space="0" w:color="auto"/>
                        <w:left w:val="none" w:sz="0" w:space="0" w:color="auto"/>
                        <w:bottom w:val="none" w:sz="0" w:space="0" w:color="auto"/>
                        <w:right w:val="none" w:sz="0" w:space="0" w:color="auto"/>
                      </w:divBdr>
                    </w:div>
                    <w:div w:id="2048405690">
                      <w:marLeft w:val="0"/>
                      <w:marRight w:val="0"/>
                      <w:marTop w:val="0"/>
                      <w:marBottom w:val="0"/>
                      <w:divBdr>
                        <w:top w:val="none" w:sz="0" w:space="0" w:color="auto"/>
                        <w:left w:val="none" w:sz="0" w:space="0" w:color="auto"/>
                        <w:bottom w:val="none" w:sz="0" w:space="0" w:color="auto"/>
                        <w:right w:val="none" w:sz="0" w:space="0" w:color="auto"/>
                      </w:divBdr>
                    </w:div>
                    <w:div w:id="1692956032">
                      <w:marLeft w:val="0"/>
                      <w:marRight w:val="0"/>
                      <w:marTop w:val="0"/>
                      <w:marBottom w:val="0"/>
                      <w:divBdr>
                        <w:top w:val="none" w:sz="0" w:space="0" w:color="auto"/>
                        <w:left w:val="none" w:sz="0" w:space="0" w:color="auto"/>
                        <w:bottom w:val="none" w:sz="0" w:space="0" w:color="auto"/>
                        <w:right w:val="none" w:sz="0" w:space="0" w:color="auto"/>
                      </w:divBdr>
                    </w:div>
                    <w:div w:id="1422533488">
                      <w:marLeft w:val="0"/>
                      <w:marRight w:val="0"/>
                      <w:marTop w:val="0"/>
                      <w:marBottom w:val="0"/>
                      <w:divBdr>
                        <w:top w:val="none" w:sz="0" w:space="0" w:color="auto"/>
                        <w:left w:val="none" w:sz="0" w:space="0" w:color="auto"/>
                        <w:bottom w:val="none" w:sz="0" w:space="0" w:color="auto"/>
                        <w:right w:val="none" w:sz="0" w:space="0" w:color="auto"/>
                      </w:divBdr>
                    </w:div>
                    <w:div w:id="573971933">
                      <w:marLeft w:val="0"/>
                      <w:marRight w:val="0"/>
                      <w:marTop w:val="0"/>
                      <w:marBottom w:val="0"/>
                      <w:divBdr>
                        <w:top w:val="none" w:sz="0" w:space="0" w:color="auto"/>
                        <w:left w:val="none" w:sz="0" w:space="0" w:color="auto"/>
                        <w:bottom w:val="none" w:sz="0" w:space="0" w:color="auto"/>
                        <w:right w:val="none" w:sz="0" w:space="0" w:color="auto"/>
                      </w:divBdr>
                    </w:div>
                    <w:div w:id="717313613">
                      <w:marLeft w:val="0"/>
                      <w:marRight w:val="0"/>
                      <w:marTop w:val="0"/>
                      <w:marBottom w:val="0"/>
                      <w:divBdr>
                        <w:top w:val="none" w:sz="0" w:space="0" w:color="auto"/>
                        <w:left w:val="none" w:sz="0" w:space="0" w:color="auto"/>
                        <w:bottom w:val="none" w:sz="0" w:space="0" w:color="auto"/>
                        <w:right w:val="none" w:sz="0" w:space="0" w:color="auto"/>
                      </w:divBdr>
                    </w:div>
                    <w:div w:id="1648781106">
                      <w:marLeft w:val="0"/>
                      <w:marRight w:val="0"/>
                      <w:marTop w:val="0"/>
                      <w:marBottom w:val="0"/>
                      <w:divBdr>
                        <w:top w:val="none" w:sz="0" w:space="0" w:color="auto"/>
                        <w:left w:val="none" w:sz="0" w:space="0" w:color="auto"/>
                        <w:bottom w:val="none" w:sz="0" w:space="0" w:color="auto"/>
                        <w:right w:val="none" w:sz="0" w:space="0" w:color="auto"/>
                      </w:divBdr>
                    </w:div>
                    <w:div w:id="397167886">
                      <w:marLeft w:val="0"/>
                      <w:marRight w:val="0"/>
                      <w:marTop w:val="0"/>
                      <w:marBottom w:val="0"/>
                      <w:divBdr>
                        <w:top w:val="none" w:sz="0" w:space="0" w:color="auto"/>
                        <w:left w:val="none" w:sz="0" w:space="0" w:color="auto"/>
                        <w:bottom w:val="none" w:sz="0" w:space="0" w:color="auto"/>
                        <w:right w:val="none" w:sz="0" w:space="0" w:color="auto"/>
                      </w:divBdr>
                    </w:div>
                    <w:div w:id="958024740">
                      <w:marLeft w:val="0"/>
                      <w:marRight w:val="0"/>
                      <w:marTop w:val="0"/>
                      <w:marBottom w:val="0"/>
                      <w:divBdr>
                        <w:top w:val="none" w:sz="0" w:space="0" w:color="auto"/>
                        <w:left w:val="none" w:sz="0" w:space="0" w:color="auto"/>
                        <w:bottom w:val="none" w:sz="0" w:space="0" w:color="auto"/>
                        <w:right w:val="none" w:sz="0" w:space="0" w:color="auto"/>
                      </w:divBdr>
                    </w:div>
                    <w:div w:id="629826604">
                      <w:marLeft w:val="0"/>
                      <w:marRight w:val="0"/>
                      <w:marTop w:val="0"/>
                      <w:marBottom w:val="0"/>
                      <w:divBdr>
                        <w:top w:val="none" w:sz="0" w:space="0" w:color="auto"/>
                        <w:left w:val="none" w:sz="0" w:space="0" w:color="auto"/>
                        <w:bottom w:val="none" w:sz="0" w:space="0" w:color="auto"/>
                        <w:right w:val="none" w:sz="0" w:space="0" w:color="auto"/>
                      </w:divBdr>
                    </w:div>
                    <w:div w:id="70467024">
                      <w:marLeft w:val="0"/>
                      <w:marRight w:val="0"/>
                      <w:marTop w:val="0"/>
                      <w:marBottom w:val="0"/>
                      <w:divBdr>
                        <w:top w:val="none" w:sz="0" w:space="0" w:color="auto"/>
                        <w:left w:val="none" w:sz="0" w:space="0" w:color="auto"/>
                        <w:bottom w:val="none" w:sz="0" w:space="0" w:color="auto"/>
                        <w:right w:val="none" w:sz="0" w:space="0" w:color="auto"/>
                      </w:divBdr>
                    </w:div>
                    <w:div w:id="1936861846">
                      <w:marLeft w:val="0"/>
                      <w:marRight w:val="0"/>
                      <w:marTop w:val="0"/>
                      <w:marBottom w:val="0"/>
                      <w:divBdr>
                        <w:top w:val="none" w:sz="0" w:space="0" w:color="auto"/>
                        <w:left w:val="none" w:sz="0" w:space="0" w:color="auto"/>
                        <w:bottom w:val="none" w:sz="0" w:space="0" w:color="auto"/>
                        <w:right w:val="none" w:sz="0" w:space="0" w:color="auto"/>
                      </w:divBdr>
                    </w:div>
                    <w:div w:id="1299141091">
                      <w:marLeft w:val="0"/>
                      <w:marRight w:val="0"/>
                      <w:marTop w:val="0"/>
                      <w:marBottom w:val="0"/>
                      <w:divBdr>
                        <w:top w:val="none" w:sz="0" w:space="0" w:color="auto"/>
                        <w:left w:val="none" w:sz="0" w:space="0" w:color="auto"/>
                        <w:bottom w:val="none" w:sz="0" w:space="0" w:color="auto"/>
                        <w:right w:val="none" w:sz="0" w:space="0" w:color="auto"/>
                      </w:divBdr>
                    </w:div>
                    <w:div w:id="532378828">
                      <w:marLeft w:val="0"/>
                      <w:marRight w:val="0"/>
                      <w:marTop w:val="0"/>
                      <w:marBottom w:val="0"/>
                      <w:divBdr>
                        <w:top w:val="none" w:sz="0" w:space="0" w:color="auto"/>
                        <w:left w:val="none" w:sz="0" w:space="0" w:color="auto"/>
                        <w:bottom w:val="none" w:sz="0" w:space="0" w:color="auto"/>
                        <w:right w:val="none" w:sz="0" w:space="0" w:color="auto"/>
                      </w:divBdr>
                    </w:div>
                    <w:div w:id="1802725997">
                      <w:marLeft w:val="0"/>
                      <w:marRight w:val="0"/>
                      <w:marTop w:val="0"/>
                      <w:marBottom w:val="0"/>
                      <w:divBdr>
                        <w:top w:val="none" w:sz="0" w:space="0" w:color="auto"/>
                        <w:left w:val="none" w:sz="0" w:space="0" w:color="auto"/>
                        <w:bottom w:val="none" w:sz="0" w:space="0" w:color="auto"/>
                        <w:right w:val="none" w:sz="0" w:space="0" w:color="auto"/>
                      </w:divBdr>
                    </w:div>
                    <w:div w:id="1954510656">
                      <w:marLeft w:val="0"/>
                      <w:marRight w:val="0"/>
                      <w:marTop w:val="0"/>
                      <w:marBottom w:val="0"/>
                      <w:divBdr>
                        <w:top w:val="none" w:sz="0" w:space="0" w:color="auto"/>
                        <w:left w:val="none" w:sz="0" w:space="0" w:color="auto"/>
                        <w:bottom w:val="none" w:sz="0" w:space="0" w:color="auto"/>
                        <w:right w:val="none" w:sz="0" w:space="0" w:color="auto"/>
                      </w:divBdr>
                    </w:div>
                    <w:div w:id="204105436">
                      <w:marLeft w:val="0"/>
                      <w:marRight w:val="0"/>
                      <w:marTop w:val="0"/>
                      <w:marBottom w:val="0"/>
                      <w:divBdr>
                        <w:top w:val="none" w:sz="0" w:space="0" w:color="auto"/>
                        <w:left w:val="none" w:sz="0" w:space="0" w:color="auto"/>
                        <w:bottom w:val="none" w:sz="0" w:space="0" w:color="auto"/>
                        <w:right w:val="none" w:sz="0" w:space="0" w:color="auto"/>
                      </w:divBdr>
                    </w:div>
                    <w:div w:id="797529409">
                      <w:marLeft w:val="0"/>
                      <w:marRight w:val="0"/>
                      <w:marTop w:val="0"/>
                      <w:marBottom w:val="0"/>
                      <w:divBdr>
                        <w:top w:val="none" w:sz="0" w:space="0" w:color="auto"/>
                        <w:left w:val="none" w:sz="0" w:space="0" w:color="auto"/>
                        <w:bottom w:val="none" w:sz="0" w:space="0" w:color="auto"/>
                        <w:right w:val="none" w:sz="0" w:space="0" w:color="auto"/>
                      </w:divBdr>
                    </w:div>
                    <w:div w:id="1168903899">
                      <w:marLeft w:val="0"/>
                      <w:marRight w:val="0"/>
                      <w:marTop w:val="0"/>
                      <w:marBottom w:val="0"/>
                      <w:divBdr>
                        <w:top w:val="none" w:sz="0" w:space="0" w:color="auto"/>
                        <w:left w:val="none" w:sz="0" w:space="0" w:color="auto"/>
                        <w:bottom w:val="none" w:sz="0" w:space="0" w:color="auto"/>
                        <w:right w:val="none" w:sz="0" w:space="0" w:color="auto"/>
                      </w:divBdr>
                    </w:div>
                    <w:div w:id="46419147">
                      <w:marLeft w:val="0"/>
                      <w:marRight w:val="0"/>
                      <w:marTop w:val="0"/>
                      <w:marBottom w:val="0"/>
                      <w:divBdr>
                        <w:top w:val="none" w:sz="0" w:space="0" w:color="auto"/>
                        <w:left w:val="none" w:sz="0" w:space="0" w:color="auto"/>
                        <w:bottom w:val="none" w:sz="0" w:space="0" w:color="auto"/>
                        <w:right w:val="none" w:sz="0" w:space="0" w:color="auto"/>
                      </w:divBdr>
                    </w:div>
                    <w:div w:id="650713086">
                      <w:marLeft w:val="0"/>
                      <w:marRight w:val="0"/>
                      <w:marTop w:val="0"/>
                      <w:marBottom w:val="0"/>
                      <w:divBdr>
                        <w:top w:val="none" w:sz="0" w:space="0" w:color="auto"/>
                        <w:left w:val="none" w:sz="0" w:space="0" w:color="auto"/>
                        <w:bottom w:val="none" w:sz="0" w:space="0" w:color="auto"/>
                        <w:right w:val="none" w:sz="0" w:space="0" w:color="auto"/>
                      </w:divBdr>
                      <w:divsChild>
                        <w:div w:id="966011230">
                          <w:marLeft w:val="0"/>
                          <w:marRight w:val="0"/>
                          <w:marTop w:val="0"/>
                          <w:marBottom w:val="0"/>
                          <w:divBdr>
                            <w:top w:val="none" w:sz="0" w:space="0" w:color="auto"/>
                            <w:left w:val="none" w:sz="0" w:space="0" w:color="auto"/>
                            <w:bottom w:val="none" w:sz="0" w:space="0" w:color="auto"/>
                            <w:right w:val="none" w:sz="0" w:space="0" w:color="auto"/>
                          </w:divBdr>
                        </w:div>
                        <w:div w:id="123817297">
                          <w:marLeft w:val="0"/>
                          <w:marRight w:val="0"/>
                          <w:marTop w:val="0"/>
                          <w:marBottom w:val="0"/>
                          <w:divBdr>
                            <w:top w:val="none" w:sz="0" w:space="0" w:color="auto"/>
                            <w:left w:val="none" w:sz="0" w:space="0" w:color="auto"/>
                            <w:bottom w:val="none" w:sz="0" w:space="0" w:color="auto"/>
                            <w:right w:val="none" w:sz="0" w:space="0" w:color="auto"/>
                          </w:divBdr>
                        </w:div>
                        <w:div w:id="1212620956">
                          <w:marLeft w:val="0"/>
                          <w:marRight w:val="0"/>
                          <w:marTop w:val="0"/>
                          <w:marBottom w:val="0"/>
                          <w:divBdr>
                            <w:top w:val="none" w:sz="0" w:space="0" w:color="auto"/>
                            <w:left w:val="none" w:sz="0" w:space="0" w:color="auto"/>
                            <w:bottom w:val="none" w:sz="0" w:space="0" w:color="auto"/>
                            <w:right w:val="none" w:sz="0" w:space="0" w:color="auto"/>
                          </w:divBdr>
                        </w:div>
                        <w:div w:id="470291715">
                          <w:marLeft w:val="0"/>
                          <w:marRight w:val="0"/>
                          <w:marTop w:val="0"/>
                          <w:marBottom w:val="0"/>
                          <w:divBdr>
                            <w:top w:val="none" w:sz="0" w:space="0" w:color="auto"/>
                            <w:left w:val="none" w:sz="0" w:space="0" w:color="auto"/>
                            <w:bottom w:val="none" w:sz="0" w:space="0" w:color="auto"/>
                            <w:right w:val="none" w:sz="0" w:space="0" w:color="auto"/>
                          </w:divBdr>
                        </w:div>
                        <w:div w:id="335304570">
                          <w:marLeft w:val="0"/>
                          <w:marRight w:val="0"/>
                          <w:marTop w:val="0"/>
                          <w:marBottom w:val="0"/>
                          <w:divBdr>
                            <w:top w:val="none" w:sz="0" w:space="0" w:color="auto"/>
                            <w:left w:val="none" w:sz="0" w:space="0" w:color="auto"/>
                            <w:bottom w:val="none" w:sz="0" w:space="0" w:color="auto"/>
                            <w:right w:val="none" w:sz="0" w:space="0" w:color="auto"/>
                          </w:divBdr>
                        </w:div>
                        <w:div w:id="2073695959">
                          <w:marLeft w:val="0"/>
                          <w:marRight w:val="0"/>
                          <w:marTop w:val="0"/>
                          <w:marBottom w:val="0"/>
                          <w:divBdr>
                            <w:top w:val="none" w:sz="0" w:space="0" w:color="auto"/>
                            <w:left w:val="none" w:sz="0" w:space="0" w:color="auto"/>
                            <w:bottom w:val="none" w:sz="0" w:space="0" w:color="auto"/>
                            <w:right w:val="none" w:sz="0" w:space="0" w:color="auto"/>
                          </w:divBdr>
                        </w:div>
                        <w:div w:id="10630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738668">
      <w:bodyDiv w:val="1"/>
      <w:marLeft w:val="0"/>
      <w:marRight w:val="0"/>
      <w:marTop w:val="0"/>
      <w:marBottom w:val="0"/>
      <w:divBdr>
        <w:top w:val="none" w:sz="0" w:space="0" w:color="auto"/>
        <w:left w:val="none" w:sz="0" w:space="0" w:color="auto"/>
        <w:bottom w:val="none" w:sz="0" w:space="0" w:color="auto"/>
        <w:right w:val="none" w:sz="0" w:space="0" w:color="auto"/>
      </w:divBdr>
    </w:div>
    <w:div w:id="490415876">
      <w:bodyDiv w:val="1"/>
      <w:marLeft w:val="0"/>
      <w:marRight w:val="0"/>
      <w:marTop w:val="0"/>
      <w:marBottom w:val="0"/>
      <w:divBdr>
        <w:top w:val="none" w:sz="0" w:space="0" w:color="auto"/>
        <w:left w:val="none" w:sz="0" w:space="0" w:color="auto"/>
        <w:bottom w:val="none" w:sz="0" w:space="0" w:color="auto"/>
        <w:right w:val="none" w:sz="0" w:space="0" w:color="auto"/>
      </w:divBdr>
    </w:div>
    <w:div w:id="572472959">
      <w:bodyDiv w:val="1"/>
      <w:marLeft w:val="0"/>
      <w:marRight w:val="0"/>
      <w:marTop w:val="0"/>
      <w:marBottom w:val="0"/>
      <w:divBdr>
        <w:top w:val="none" w:sz="0" w:space="0" w:color="auto"/>
        <w:left w:val="none" w:sz="0" w:space="0" w:color="auto"/>
        <w:bottom w:val="none" w:sz="0" w:space="0" w:color="auto"/>
        <w:right w:val="none" w:sz="0" w:space="0" w:color="auto"/>
      </w:divBdr>
    </w:div>
    <w:div w:id="573009508">
      <w:bodyDiv w:val="1"/>
      <w:marLeft w:val="0"/>
      <w:marRight w:val="0"/>
      <w:marTop w:val="0"/>
      <w:marBottom w:val="0"/>
      <w:divBdr>
        <w:top w:val="none" w:sz="0" w:space="0" w:color="auto"/>
        <w:left w:val="none" w:sz="0" w:space="0" w:color="auto"/>
        <w:bottom w:val="none" w:sz="0" w:space="0" w:color="auto"/>
        <w:right w:val="none" w:sz="0" w:space="0" w:color="auto"/>
      </w:divBdr>
    </w:div>
    <w:div w:id="633759792">
      <w:bodyDiv w:val="1"/>
      <w:marLeft w:val="0"/>
      <w:marRight w:val="0"/>
      <w:marTop w:val="0"/>
      <w:marBottom w:val="0"/>
      <w:divBdr>
        <w:top w:val="none" w:sz="0" w:space="0" w:color="auto"/>
        <w:left w:val="none" w:sz="0" w:space="0" w:color="auto"/>
        <w:bottom w:val="none" w:sz="0" w:space="0" w:color="auto"/>
        <w:right w:val="none" w:sz="0" w:space="0" w:color="auto"/>
      </w:divBdr>
    </w:div>
    <w:div w:id="692265530">
      <w:bodyDiv w:val="1"/>
      <w:marLeft w:val="0"/>
      <w:marRight w:val="0"/>
      <w:marTop w:val="0"/>
      <w:marBottom w:val="0"/>
      <w:divBdr>
        <w:top w:val="none" w:sz="0" w:space="0" w:color="auto"/>
        <w:left w:val="none" w:sz="0" w:space="0" w:color="auto"/>
        <w:bottom w:val="none" w:sz="0" w:space="0" w:color="auto"/>
        <w:right w:val="none" w:sz="0" w:space="0" w:color="auto"/>
      </w:divBdr>
    </w:div>
    <w:div w:id="715395024">
      <w:bodyDiv w:val="1"/>
      <w:marLeft w:val="0"/>
      <w:marRight w:val="0"/>
      <w:marTop w:val="0"/>
      <w:marBottom w:val="0"/>
      <w:divBdr>
        <w:top w:val="none" w:sz="0" w:space="0" w:color="auto"/>
        <w:left w:val="none" w:sz="0" w:space="0" w:color="auto"/>
        <w:bottom w:val="none" w:sz="0" w:space="0" w:color="auto"/>
        <w:right w:val="none" w:sz="0" w:space="0" w:color="auto"/>
      </w:divBdr>
    </w:div>
    <w:div w:id="785393962">
      <w:bodyDiv w:val="1"/>
      <w:marLeft w:val="0"/>
      <w:marRight w:val="0"/>
      <w:marTop w:val="0"/>
      <w:marBottom w:val="0"/>
      <w:divBdr>
        <w:top w:val="none" w:sz="0" w:space="0" w:color="auto"/>
        <w:left w:val="none" w:sz="0" w:space="0" w:color="auto"/>
        <w:bottom w:val="none" w:sz="0" w:space="0" w:color="auto"/>
        <w:right w:val="none" w:sz="0" w:space="0" w:color="auto"/>
      </w:divBdr>
    </w:div>
    <w:div w:id="787890652">
      <w:bodyDiv w:val="1"/>
      <w:marLeft w:val="0"/>
      <w:marRight w:val="0"/>
      <w:marTop w:val="0"/>
      <w:marBottom w:val="0"/>
      <w:divBdr>
        <w:top w:val="none" w:sz="0" w:space="0" w:color="auto"/>
        <w:left w:val="none" w:sz="0" w:space="0" w:color="auto"/>
        <w:bottom w:val="none" w:sz="0" w:space="0" w:color="auto"/>
        <w:right w:val="none" w:sz="0" w:space="0" w:color="auto"/>
      </w:divBdr>
    </w:div>
    <w:div w:id="791946390">
      <w:bodyDiv w:val="1"/>
      <w:marLeft w:val="0"/>
      <w:marRight w:val="0"/>
      <w:marTop w:val="0"/>
      <w:marBottom w:val="0"/>
      <w:divBdr>
        <w:top w:val="none" w:sz="0" w:space="0" w:color="auto"/>
        <w:left w:val="none" w:sz="0" w:space="0" w:color="auto"/>
        <w:bottom w:val="none" w:sz="0" w:space="0" w:color="auto"/>
        <w:right w:val="none" w:sz="0" w:space="0" w:color="auto"/>
      </w:divBdr>
    </w:div>
    <w:div w:id="803891787">
      <w:bodyDiv w:val="1"/>
      <w:marLeft w:val="0"/>
      <w:marRight w:val="0"/>
      <w:marTop w:val="0"/>
      <w:marBottom w:val="0"/>
      <w:divBdr>
        <w:top w:val="none" w:sz="0" w:space="0" w:color="auto"/>
        <w:left w:val="none" w:sz="0" w:space="0" w:color="auto"/>
        <w:bottom w:val="none" w:sz="0" w:space="0" w:color="auto"/>
        <w:right w:val="none" w:sz="0" w:space="0" w:color="auto"/>
      </w:divBdr>
    </w:div>
    <w:div w:id="831684027">
      <w:bodyDiv w:val="1"/>
      <w:marLeft w:val="0"/>
      <w:marRight w:val="0"/>
      <w:marTop w:val="0"/>
      <w:marBottom w:val="0"/>
      <w:divBdr>
        <w:top w:val="none" w:sz="0" w:space="0" w:color="auto"/>
        <w:left w:val="none" w:sz="0" w:space="0" w:color="auto"/>
        <w:bottom w:val="none" w:sz="0" w:space="0" w:color="auto"/>
        <w:right w:val="none" w:sz="0" w:space="0" w:color="auto"/>
      </w:divBdr>
    </w:div>
    <w:div w:id="933707539">
      <w:bodyDiv w:val="1"/>
      <w:marLeft w:val="0"/>
      <w:marRight w:val="0"/>
      <w:marTop w:val="0"/>
      <w:marBottom w:val="0"/>
      <w:divBdr>
        <w:top w:val="none" w:sz="0" w:space="0" w:color="auto"/>
        <w:left w:val="none" w:sz="0" w:space="0" w:color="auto"/>
        <w:bottom w:val="none" w:sz="0" w:space="0" w:color="auto"/>
        <w:right w:val="none" w:sz="0" w:space="0" w:color="auto"/>
      </w:divBdr>
    </w:div>
    <w:div w:id="997726957">
      <w:bodyDiv w:val="1"/>
      <w:marLeft w:val="0"/>
      <w:marRight w:val="0"/>
      <w:marTop w:val="0"/>
      <w:marBottom w:val="0"/>
      <w:divBdr>
        <w:top w:val="none" w:sz="0" w:space="0" w:color="auto"/>
        <w:left w:val="none" w:sz="0" w:space="0" w:color="auto"/>
        <w:bottom w:val="none" w:sz="0" w:space="0" w:color="auto"/>
        <w:right w:val="none" w:sz="0" w:space="0" w:color="auto"/>
      </w:divBdr>
    </w:div>
    <w:div w:id="1101142739">
      <w:bodyDiv w:val="1"/>
      <w:marLeft w:val="0"/>
      <w:marRight w:val="0"/>
      <w:marTop w:val="0"/>
      <w:marBottom w:val="0"/>
      <w:divBdr>
        <w:top w:val="none" w:sz="0" w:space="0" w:color="auto"/>
        <w:left w:val="none" w:sz="0" w:space="0" w:color="auto"/>
        <w:bottom w:val="none" w:sz="0" w:space="0" w:color="auto"/>
        <w:right w:val="none" w:sz="0" w:space="0" w:color="auto"/>
      </w:divBdr>
    </w:div>
    <w:div w:id="1245914896">
      <w:bodyDiv w:val="1"/>
      <w:marLeft w:val="0"/>
      <w:marRight w:val="0"/>
      <w:marTop w:val="0"/>
      <w:marBottom w:val="0"/>
      <w:divBdr>
        <w:top w:val="none" w:sz="0" w:space="0" w:color="auto"/>
        <w:left w:val="none" w:sz="0" w:space="0" w:color="auto"/>
        <w:bottom w:val="none" w:sz="0" w:space="0" w:color="auto"/>
        <w:right w:val="none" w:sz="0" w:space="0" w:color="auto"/>
      </w:divBdr>
    </w:div>
    <w:div w:id="1248348839">
      <w:bodyDiv w:val="1"/>
      <w:marLeft w:val="0"/>
      <w:marRight w:val="0"/>
      <w:marTop w:val="0"/>
      <w:marBottom w:val="0"/>
      <w:divBdr>
        <w:top w:val="none" w:sz="0" w:space="0" w:color="auto"/>
        <w:left w:val="none" w:sz="0" w:space="0" w:color="auto"/>
        <w:bottom w:val="none" w:sz="0" w:space="0" w:color="auto"/>
        <w:right w:val="none" w:sz="0" w:space="0" w:color="auto"/>
      </w:divBdr>
    </w:div>
    <w:div w:id="1329094573">
      <w:bodyDiv w:val="1"/>
      <w:marLeft w:val="0"/>
      <w:marRight w:val="0"/>
      <w:marTop w:val="0"/>
      <w:marBottom w:val="0"/>
      <w:divBdr>
        <w:top w:val="none" w:sz="0" w:space="0" w:color="auto"/>
        <w:left w:val="none" w:sz="0" w:space="0" w:color="auto"/>
        <w:bottom w:val="none" w:sz="0" w:space="0" w:color="auto"/>
        <w:right w:val="none" w:sz="0" w:space="0" w:color="auto"/>
      </w:divBdr>
    </w:div>
    <w:div w:id="1381900493">
      <w:bodyDiv w:val="1"/>
      <w:marLeft w:val="0"/>
      <w:marRight w:val="0"/>
      <w:marTop w:val="0"/>
      <w:marBottom w:val="0"/>
      <w:divBdr>
        <w:top w:val="none" w:sz="0" w:space="0" w:color="auto"/>
        <w:left w:val="none" w:sz="0" w:space="0" w:color="auto"/>
        <w:bottom w:val="none" w:sz="0" w:space="0" w:color="auto"/>
        <w:right w:val="none" w:sz="0" w:space="0" w:color="auto"/>
      </w:divBdr>
    </w:div>
    <w:div w:id="1544632901">
      <w:bodyDiv w:val="1"/>
      <w:marLeft w:val="0"/>
      <w:marRight w:val="0"/>
      <w:marTop w:val="0"/>
      <w:marBottom w:val="0"/>
      <w:divBdr>
        <w:top w:val="none" w:sz="0" w:space="0" w:color="auto"/>
        <w:left w:val="none" w:sz="0" w:space="0" w:color="auto"/>
        <w:bottom w:val="none" w:sz="0" w:space="0" w:color="auto"/>
        <w:right w:val="none" w:sz="0" w:space="0" w:color="auto"/>
      </w:divBdr>
    </w:div>
    <w:div w:id="1585145171">
      <w:bodyDiv w:val="1"/>
      <w:marLeft w:val="0"/>
      <w:marRight w:val="0"/>
      <w:marTop w:val="0"/>
      <w:marBottom w:val="0"/>
      <w:divBdr>
        <w:top w:val="none" w:sz="0" w:space="0" w:color="auto"/>
        <w:left w:val="none" w:sz="0" w:space="0" w:color="auto"/>
        <w:bottom w:val="none" w:sz="0" w:space="0" w:color="auto"/>
        <w:right w:val="none" w:sz="0" w:space="0" w:color="auto"/>
      </w:divBdr>
    </w:div>
    <w:div w:id="1618368889">
      <w:bodyDiv w:val="1"/>
      <w:marLeft w:val="0"/>
      <w:marRight w:val="0"/>
      <w:marTop w:val="0"/>
      <w:marBottom w:val="0"/>
      <w:divBdr>
        <w:top w:val="none" w:sz="0" w:space="0" w:color="auto"/>
        <w:left w:val="none" w:sz="0" w:space="0" w:color="auto"/>
        <w:bottom w:val="none" w:sz="0" w:space="0" w:color="auto"/>
        <w:right w:val="none" w:sz="0" w:space="0" w:color="auto"/>
      </w:divBdr>
    </w:div>
    <w:div w:id="1657224957">
      <w:bodyDiv w:val="1"/>
      <w:marLeft w:val="0"/>
      <w:marRight w:val="0"/>
      <w:marTop w:val="0"/>
      <w:marBottom w:val="0"/>
      <w:divBdr>
        <w:top w:val="none" w:sz="0" w:space="0" w:color="auto"/>
        <w:left w:val="none" w:sz="0" w:space="0" w:color="auto"/>
        <w:bottom w:val="none" w:sz="0" w:space="0" w:color="auto"/>
        <w:right w:val="none" w:sz="0" w:space="0" w:color="auto"/>
      </w:divBdr>
    </w:div>
    <w:div w:id="1668635080">
      <w:bodyDiv w:val="1"/>
      <w:marLeft w:val="0"/>
      <w:marRight w:val="0"/>
      <w:marTop w:val="0"/>
      <w:marBottom w:val="0"/>
      <w:divBdr>
        <w:top w:val="none" w:sz="0" w:space="0" w:color="auto"/>
        <w:left w:val="none" w:sz="0" w:space="0" w:color="auto"/>
        <w:bottom w:val="none" w:sz="0" w:space="0" w:color="auto"/>
        <w:right w:val="none" w:sz="0" w:space="0" w:color="auto"/>
      </w:divBdr>
    </w:div>
    <w:div w:id="1722293034">
      <w:bodyDiv w:val="1"/>
      <w:marLeft w:val="0"/>
      <w:marRight w:val="0"/>
      <w:marTop w:val="0"/>
      <w:marBottom w:val="0"/>
      <w:divBdr>
        <w:top w:val="none" w:sz="0" w:space="0" w:color="auto"/>
        <w:left w:val="none" w:sz="0" w:space="0" w:color="auto"/>
        <w:bottom w:val="none" w:sz="0" w:space="0" w:color="auto"/>
        <w:right w:val="none" w:sz="0" w:space="0" w:color="auto"/>
      </w:divBdr>
    </w:div>
    <w:div w:id="1778013868">
      <w:bodyDiv w:val="1"/>
      <w:marLeft w:val="0"/>
      <w:marRight w:val="0"/>
      <w:marTop w:val="0"/>
      <w:marBottom w:val="0"/>
      <w:divBdr>
        <w:top w:val="none" w:sz="0" w:space="0" w:color="auto"/>
        <w:left w:val="none" w:sz="0" w:space="0" w:color="auto"/>
        <w:bottom w:val="none" w:sz="0" w:space="0" w:color="auto"/>
        <w:right w:val="none" w:sz="0" w:space="0" w:color="auto"/>
      </w:divBdr>
    </w:div>
    <w:div w:id="1899893962">
      <w:bodyDiv w:val="1"/>
      <w:marLeft w:val="0"/>
      <w:marRight w:val="0"/>
      <w:marTop w:val="0"/>
      <w:marBottom w:val="0"/>
      <w:divBdr>
        <w:top w:val="none" w:sz="0" w:space="0" w:color="auto"/>
        <w:left w:val="none" w:sz="0" w:space="0" w:color="auto"/>
        <w:bottom w:val="none" w:sz="0" w:space="0" w:color="auto"/>
        <w:right w:val="none" w:sz="0" w:space="0" w:color="auto"/>
      </w:divBdr>
    </w:div>
    <w:div w:id="1924533534">
      <w:bodyDiv w:val="1"/>
      <w:marLeft w:val="0"/>
      <w:marRight w:val="0"/>
      <w:marTop w:val="0"/>
      <w:marBottom w:val="0"/>
      <w:divBdr>
        <w:top w:val="none" w:sz="0" w:space="0" w:color="auto"/>
        <w:left w:val="none" w:sz="0" w:space="0" w:color="auto"/>
        <w:bottom w:val="none" w:sz="0" w:space="0" w:color="auto"/>
        <w:right w:val="none" w:sz="0" w:space="0" w:color="auto"/>
      </w:divBdr>
    </w:div>
    <w:div w:id="1926650649">
      <w:bodyDiv w:val="1"/>
      <w:marLeft w:val="0"/>
      <w:marRight w:val="0"/>
      <w:marTop w:val="0"/>
      <w:marBottom w:val="0"/>
      <w:divBdr>
        <w:top w:val="none" w:sz="0" w:space="0" w:color="auto"/>
        <w:left w:val="none" w:sz="0" w:space="0" w:color="auto"/>
        <w:bottom w:val="none" w:sz="0" w:space="0" w:color="auto"/>
        <w:right w:val="none" w:sz="0" w:space="0" w:color="auto"/>
      </w:divBdr>
    </w:div>
    <w:div w:id="1992245212">
      <w:bodyDiv w:val="1"/>
      <w:marLeft w:val="0"/>
      <w:marRight w:val="0"/>
      <w:marTop w:val="0"/>
      <w:marBottom w:val="0"/>
      <w:divBdr>
        <w:top w:val="none" w:sz="0" w:space="0" w:color="auto"/>
        <w:left w:val="none" w:sz="0" w:space="0" w:color="auto"/>
        <w:bottom w:val="none" w:sz="0" w:space="0" w:color="auto"/>
        <w:right w:val="none" w:sz="0" w:space="0" w:color="auto"/>
      </w:divBdr>
    </w:div>
    <w:div w:id="205641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hyperlink" Target="mailto:Adam.Schroeder@dnr.ohio.gov" TargetMode="Externa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Adam.Schroeder@dnr.ohio.gov" TargetMode="Externa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http://oilandgas.ohiodnr.gov/"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footnotes" Target="footnotes.xml"/><Relationship Id="rId9" Type="http://schemas.openxmlformats.org/officeDocument/2006/relationships/hyperlink" Target="http://codes.ohio.gov/orc/1509.021"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yperlink" Target="mailto:hewitt@earth-maker.com" TargetMode="External"/><Relationship Id="rId3"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Taylor</dc:creator>
  <cp:keywords/>
  <dc:description/>
  <cp:lastModifiedBy>Cynthia Taylor</cp:lastModifiedBy>
  <cp:revision>4</cp:revision>
  <dcterms:created xsi:type="dcterms:W3CDTF">2020-11-15T22:01:00Z</dcterms:created>
  <dcterms:modified xsi:type="dcterms:W3CDTF">2020-11-15T22:16:00Z</dcterms:modified>
</cp:coreProperties>
</file>