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First Unitarian Universalist Society of Marietta  (Mid-Ohio Valley)</w:t>
      </w:r>
    </w:p>
    <w:p>
      <w:pPr>
        <w:pStyle w:val="Body A"/>
        <w:rPr>
          <w:sz w:val="40"/>
          <w:szCs w:val="40"/>
          <w:u w:val="single"/>
        </w:rPr>
      </w:pPr>
      <w:r>
        <w:rPr>
          <w:sz w:val="40"/>
          <w:szCs w:val="40"/>
          <w:u w:val="single"/>
          <w:rtl w:val="0"/>
          <w:lang w:val="en-US"/>
        </w:rPr>
        <w:t xml:space="preserve">Order of Service </w:t>
        <w:tab/>
        <w:tab/>
        <w:t>M</w:t>
      </w:r>
      <w:r>
        <w:rPr>
          <w:sz w:val="40"/>
          <w:szCs w:val="40"/>
          <w:u w:val="single"/>
          <w:rtl w:val="0"/>
          <w:lang w:val="en-US"/>
        </w:rPr>
        <w:t xml:space="preserve">emorial Day </w:t>
        <w:tab/>
        <w:tab/>
        <w:t>May 30</w:t>
      </w:r>
      <w:r>
        <w:rPr>
          <w:sz w:val="40"/>
          <w:szCs w:val="40"/>
          <w:u w:val="single"/>
          <w:rtl w:val="0"/>
          <w:lang w:val="en-US"/>
        </w:rPr>
        <w:t>,</w:t>
      </w:r>
      <w:r>
        <w:rPr>
          <w:sz w:val="40"/>
          <w:szCs w:val="40"/>
          <w:u w:val="single"/>
          <w:rtl w:val="0"/>
          <w:lang w:val="en-US"/>
        </w:rPr>
        <w:t xml:space="preserve"> 2021</w:t>
      </w:r>
    </w:p>
    <w:p>
      <w:pPr>
        <w:pStyle w:val="Body A"/>
      </w:pPr>
      <w:r>
        <w:rPr>
          <w:sz w:val="28"/>
          <w:szCs w:val="28"/>
          <w:rtl w:val="0"/>
          <w:lang w:val="en-US"/>
        </w:rPr>
        <w:t>Worship Leaders:  R</w:t>
      </w:r>
      <w:r>
        <w:rPr>
          <w:sz w:val="28"/>
          <w:szCs w:val="28"/>
          <w:rtl w:val="0"/>
          <w:lang w:val="en-US"/>
        </w:rPr>
        <w:t>ev. Kat</w:t>
      </w:r>
      <w:r>
        <w:rPr>
          <w:sz w:val="28"/>
          <w:szCs w:val="28"/>
          <w:rtl w:val="0"/>
          <w:lang w:val="en-US"/>
        </w:rPr>
        <w:t>hryn Hawbaker</w:t>
      </w:r>
      <w:r>
        <w:rPr>
          <w:sz w:val="28"/>
          <w:szCs w:val="28"/>
          <w:rtl w:val="0"/>
          <w:lang w:val="en-US"/>
        </w:rPr>
        <w:t xml:space="preserve"> &amp; Martha McGovern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“</w:t>
      </w:r>
      <w:r>
        <w:rPr>
          <w:sz w:val="32"/>
          <w:szCs w:val="32"/>
          <w:rtl w:val="0"/>
          <w:lang w:val="en-US"/>
        </w:rPr>
        <w:t xml:space="preserve">Since wars begin in the minds of humans [men], it is in the minds of 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humans [men] that the defenses of peace must be constructed.</w:t>
      </w:r>
      <w:r>
        <w:rPr>
          <w:sz w:val="32"/>
          <w:szCs w:val="32"/>
          <w:rtl w:val="0"/>
          <w:lang w:val="en-US"/>
        </w:rPr>
        <w:t xml:space="preserve">”  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Preamble to the constitution of UNESCO - U.N. Educational, Scientific &amp; Cultural Organization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-promoting world peace and security through international cooperation in education, the sciences, and culture.</w:t>
      </w:r>
    </w:p>
    <w:p>
      <w:pPr>
        <w:pStyle w:val="Body A"/>
      </w:pPr>
    </w:p>
    <w:p>
      <w:pPr>
        <w:pStyle w:val="Default"/>
        <w:spacing w:before="0" w:line="240" w:lineRule="auto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  <w:rtl w:val="0"/>
          <w:lang w:val="en-US"/>
        </w:rPr>
        <w:t>"I believe that unarmed truth and unconditional love will have the final word in reality. This is why right, temporarily defeated, is stronger than evil triumphant."</w:t>
      </w:r>
      <w:r>
        <w:rPr>
          <w:sz w:val="30"/>
          <w:szCs w:val="30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—</w:t>
      </w:r>
      <w:r>
        <w:rPr>
          <w:shd w:val="clear" w:color="auto" w:fill="ffffff"/>
          <w:rtl w:val="0"/>
          <w:lang w:val="en-US"/>
        </w:rPr>
        <w:t>Rev. Dr. Martin Luther King Jr., Nobel Peace Prize acceptance speech, Oslo, Norway, 1964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PRELUDE </w:t>
      </w:r>
      <w:r>
        <w:rPr>
          <w:sz w:val="28"/>
          <w:szCs w:val="28"/>
          <w:rtl w:val="0"/>
        </w:rPr>
        <w:tab/>
        <w:t xml:space="preserve">Biblical Sonata No. 1  </w:t>
      </w:r>
      <w:r>
        <w:rPr>
          <w:i w:val="1"/>
          <w:iCs w:val="1"/>
          <w:sz w:val="28"/>
          <w:szCs w:val="28"/>
          <w:rtl w:val="0"/>
          <w:lang w:val="en-US"/>
        </w:rPr>
        <w:t>The Battle Between David and Goliath</w:t>
      </w:r>
      <w:r>
        <w:rPr>
          <w:sz w:val="28"/>
          <w:szCs w:val="28"/>
          <w:rtl w:val="0"/>
        </w:rPr>
        <w:tab/>
        <w:tab/>
        <w:tab/>
        <w:tab/>
        <w:tab/>
        <w:tab/>
        <w:t>Johann Kuhnau</w:t>
        <w:tab/>
        <w:tab/>
        <w:tab/>
        <w:t>Randall Kidder, Pianist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WELCOME </w:t>
        <w:tab/>
      </w:r>
      <w:r>
        <w:rPr>
          <w:sz w:val="28"/>
          <w:szCs w:val="28"/>
          <w:rtl w:val="0"/>
        </w:rPr>
        <w:tab/>
        <w:t xml:space="preserve">This is Memorial Day  </w:t>
      </w:r>
      <w:r>
        <w:rPr>
          <w:sz w:val="28"/>
          <w:szCs w:val="28"/>
        </w:rPr>
        <w:tab/>
        <w:tab/>
      </w:r>
      <w:r>
        <w:rPr>
          <w:sz w:val="28"/>
          <w:szCs w:val="28"/>
          <w:rtl w:val="0"/>
          <w:lang w:val="en-US"/>
        </w:rPr>
        <w:t>Martha</w:t>
      </w:r>
      <w:r>
        <w:rPr>
          <w:sz w:val="28"/>
          <w:szCs w:val="28"/>
          <w:rtl w:val="0"/>
          <w:lang w:val="en-US"/>
        </w:rPr>
        <w:t xml:space="preserve"> McGovern</w:t>
      </w:r>
    </w:p>
    <w:p>
      <w:pPr>
        <w:pStyle w:val="Body A"/>
      </w:pPr>
      <w:r>
        <w:rPr>
          <w:b w:val="1"/>
          <w:bCs w:val="1"/>
          <w:sz w:val="24"/>
          <w:szCs w:val="24"/>
          <w:rtl w:val="0"/>
          <w:lang w:val="en-US"/>
        </w:rPr>
        <w:t>ACKNOWLEDGE NATIVE LANDS</w:t>
      </w:r>
    </w:p>
    <w:p>
      <w:pPr>
        <w:pStyle w:val="Body A"/>
        <w:rPr>
          <w:b w:val="1"/>
          <w:bCs w:val="1"/>
          <w:sz w:val="28"/>
          <w:szCs w:val="28"/>
        </w:rPr>
      </w:pPr>
    </w:p>
    <w:p>
      <w:pPr>
        <w:pStyle w:val="Body A"/>
        <w:rPr>
          <w:outline w:val="0"/>
          <w:color w:val="c00000"/>
          <w:sz w:val="28"/>
          <w:szCs w:val="28"/>
          <w:u w:color="c00000"/>
          <w14:textFill>
            <w14:solidFill>
              <w14:srgbClr w14:val="C00000"/>
            </w14:solidFill>
          </w14:textFill>
        </w:rPr>
      </w:pPr>
      <w:r>
        <w:rPr>
          <w:b w:val="1"/>
          <w:bCs w:val="1"/>
          <w:sz w:val="28"/>
          <w:szCs w:val="28"/>
          <w:rtl w:val="0"/>
          <w:lang w:val="en-US"/>
        </w:rPr>
        <w:t>Chalice Lighting</w:t>
        <w:tab/>
      </w: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#505  </w:t>
      </w:r>
      <w:r>
        <w:rPr>
          <w:sz w:val="28"/>
          <w:szCs w:val="28"/>
          <w:rtl w:val="0"/>
          <w:lang w:val="en-US"/>
        </w:rPr>
        <w:t>Thich N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hat Hanh</w:t>
        <w:tab/>
        <w:tab/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Let us be at peace with our bodies and our minds.  </w:t>
      </w:r>
    </w:p>
    <w:p>
      <w:pPr>
        <w:pStyle w:val="Body A"/>
        <w:ind w:firstLine="7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Let us return to ourselves and become wholly ourselves.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Let us be aware of the source of being,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common to us all and to all living things.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Evoking the presence of the Great Compassion,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let us fill our hearts with our own compassion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 xml:space="preserve"> – </w:t>
      </w:r>
      <w:r>
        <w:rPr>
          <w:sz w:val="28"/>
          <w:szCs w:val="28"/>
          <w:rtl w:val="0"/>
          <w:lang w:val="en-US"/>
        </w:rPr>
        <w:t>toward ourselves and toward all living beings.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Let us pray that we ourselves cease to be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the cause of suffering to each other.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With humility, with awareness of the existence of life,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 xml:space="preserve">and of the sufferings that are going on around us,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let us practice the establishment of peace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in our hearts and on earth.</w:t>
        <w:tab/>
        <w:tab/>
        <w:t>Amen.</w:t>
      </w:r>
    </w:p>
    <w:p>
      <w:pPr>
        <w:pStyle w:val="Body A"/>
        <w:rPr>
          <w:sz w:val="28"/>
          <w:szCs w:val="28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Opening Words </w:t>
      </w:r>
      <w:r>
        <w:rPr>
          <w:b w:val="1"/>
          <w:bCs w:val="1"/>
          <w:i w:val="1"/>
          <w:iCs w:val="1"/>
          <w:sz w:val="28"/>
          <w:szCs w:val="28"/>
          <w:rtl w:val="0"/>
        </w:rPr>
        <w:tab/>
        <w:t>On Memorial Day We Remember Them</w:t>
        <w:tab/>
      </w:r>
      <w:r>
        <w:rPr>
          <w:sz w:val="28"/>
          <w:szCs w:val="28"/>
          <w:rtl w:val="0"/>
          <w:lang w:val="en-US"/>
        </w:rPr>
        <w:t>Rev. Hawbaker</w:t>
      </w: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i w:val="1"/>
          <w:iCs w:val="1"/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en-US"/>
        </w:rPr>
        <w:t>Congregational Hymn #354</w:t>
      </w:r>
      <w:r>
        <w:rPr>
          <w:b w:val="1"/>
          <w:bCs w:val="1"/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 xml:space="preserve">We Laugh, We Cry  </w:t>
      </w:r>
    </w:p>
    <w:p>
      <w:pPr>
        <w:pStyle w:val="Body"/>
        <w:rPr>
          <w:rFonts w:ascii="Times Roman" w:cs="Times Roman" w:hAnsi="Times Roman" w:eastAsia="Times Roman"/>
          <w:sz w:val="28"/>
          <w:szCs w:val="28"/>
        </w:rPr>
      </w:pPr>
      <w:r>
        <w:rPr>
          <w:sz w:val="28"/>
          <w:szCs w:val="28"/>
          <w:rtl w:val="0"/>
          <w:lang w:val="en-US"/>
        </w:rPr>
        <w:t>We laugh, we cry, we live, we die;</w:t>
      </w:r>
      <w:r>
        <w:rPr>
          <w:rFonts w:ascii="Times Roman" w:cs="Times Roman" w:hAnsi="Times Roman" w:eastAsia="Times Roman"/>
          <w:sz w:val="28"/>
          <w:szCs w:val="28"/>
        </w:rPr>
        <w:tab/>
      </w:r>
      <w:r>
        <w:rPr>
          <w:sz w:val="28"/>
          <w:szCs w:val="28"/>
          <w:rtl w:val="0"/>
          <w:lang w:val="en-US"/>
        </w:rPr>
        <w:t>We dance, we sing our song.</w:t>
      </w:r>
    </w:p>
    <w:p>
      <w:pPr>
        <w:pStyle w:val="Body"/>
        <w:rPr>
          <w:rFonts w:ascii="Times Roman" w:cs="Times Roman" w:hAnsi="Times Roman" w:eastAsia="Times Roman"/>
          <w:sz w:val="28"/>
          <w:szCs w:val="28"/>
        </w:rPr>
      </w:pPr>
      <w:r>
        <w:rPr>
          <w:sz w:val="28"/>
          <w:szCs w:val="28"/>
          <w:rtl w:val="0"/>
          <w:lang w:val="en-US"/>
        </w:rPr>
        <w:t>We need to feel there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s something here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t</w:t>
      </w:r>
      <w:r>
        <w:rPr>
          <w:sz w:val="28"/>
          <w:szCs w:val="28"/>
          <w:rtl w:val="0"/>
          <w:lang w:val="en-US"/>
        </w:rPr>
        <w:t>o which we can belong.</w:t>
      </w:r>
    </w:p>
    <w:p>
      <w:pPr>
        <w:pStyle w:val="Body"/>
        <w:rPr>
          <w:rFonts w:ascii="Times Roman" w:cs="Times Roman" w:hAnsi="Times Roman" w:eastAsia="Times Roman"/>
          <w:sz w:val="28"/>
          <w:szCs w:val="28"/>
        </w:rPr>
      </w:pPr>
      <w:r>
        <w:rPr>
          <w:sz w:val="28"/>
          <w:szCs w:val="28"/>
          <w:rtl w:val="0"/>
          <w:lang w:val="en-US"/>
        </w:rPr>
        <w:t>We need to feel the freedom</w:t>
      </w:r>
      <w:r>
        <w:rPr>
          <w:rFonts w:ascii="Times Roman" w:hAnsi="Times Roman"/>
          <w:sz w:val="28"/>
          <w:szCs w:val="28"/>
          <w:rtl w:val="0"/>
          <w:lang w:val="en-US"/>
        </w:rPr>
        <w:t xml:space="preserve">  </w:t>
        <w:tab/>
        <w:tab/>
        <w:t>j</w:t>
      </w:r>
      <w:r>
        <w:rPr>
          <w:sz w:val="28"/>
          <w:szCs w:val="28"/>
          <w:rtl w:val="0"/>
          <w:lang w:val="en-US"/>
        </w:rPr>
        <w:t>ust to have some time alone.</w:t>
      </w:r>
    </w:p>
    <w:p>
      <w:pPr>
        <w:pStyle w:val="Body"/>
        <w:rPr>
          <w:rFonts w:ascii="Times Roman" w:cs="Times Roman" w:hAnsi="Times Roman" w:eastAsia="Times Roman"/>
          <w:sz w:val="28"/>
          <w:szCs w:val="28"/>
        </w:rPr>
      </w:pPr>
      <w:r>
        <w:rPr>
          <w:sz w:val="28"/>
          <w:szCs w:val="28"/>
          <w:rtl w:val="0"/>
          <w:lang w:val="en-US"/>
        </w:rPr>
        <w:t>But most of all we need close friends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ab/>
        <w:t>w</w:t>
      </w:r>
      <w:r>
        <w:rPr>
          <w:sz w:val="28"/>
          <w:szCs w:val="28"/>
          <w:rtl w:val="0"/>
          <w:lang w:val="en-US"/>
        </w:rPr>
        <w:t>e can call our very own.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8"/>
          <w:szCs w:val="28"/>
        </w:rPr>
      </w:pPr>
    </w:p>
    <w:p>
      <w:pPr>
        <w:pStyle w:val="Body A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TIME OF REFLECTION</w:t>
        <w:tab/>
      </w:r>
      <w:r>
        <w:rPr>
          <w:i w:val="1"/>
          <w:iCs w:val="1"/>
          <w:sz w:val="28"/>
          <w:szCs w:val="28"/>
          <w:rtl w:val="0"/>
        </w:rPr>
        <w:tab/>
        <w:t>Ex</w:t>
      </w:r>
      <w:r>
        <w:rPr>
          <w:i w:val="1"/>
          <w:iCs w:val="1"/>
          <w:sz w:val="28"/>
          <w:szCs w:val="28"/>
          <w:rtl w:val="0"/>
          <w:lang w:val="en-US"/>
        </w:rPr>
        <w:t xml:space="preserve">amples of Actions that Sanctify </w:t>
      </w:r>
      <w:r>
        <w:rPr>
          <w:i w:val="1"/>
          <w:iCs w:val="1"/>
          <w:sz w:val="28"/>
          <w:szCs w:val="28"/>
          <w:rtl w:val="0"/>
          <w:lang w:val="en-US"/>
        </w:rPr>
        <w:t>U</w:t>
      </w:r>
      <w:r>
        <w:rPr>
          <w:i w:val="1"/>
          <w:iCs w:val="1"/>
          <w:sz w:val="28"/>
          <w:szCs w:val="28"/>
          <w:rtl w:val="0"/>
          <w:lang w:val="en-US"/>
        </w:rPr>
        <w:t>s</w:t>
      </w: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en-US"/>
        </w:rPr>
        <w:t>Section One</w:t>
      </w: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Poem 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Ceasefire</w:t>
        <w:tab/>
        <w:t>-</w:t>
      </w:r>
      <w:r>
        <w:rPr>
          <w:sz w:val="24"/>
          <w:szCs w:val="24"/>
          <w:rtl w:val="0"/>
          <w:lang w:val="en-US"/>
        </w:rPr>
        <w:t>Michael Longley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en-US"/>
        </w:rPr>
        <w:t>Unison Refrain</w:t>
      </w:r>
      <w:r>
        <w:rPr>
          <w:b w:val="1"/>
          <w:bCs w:val="1"/>
          <w:sz w:val="32"/>
          <w:szCs w:val="32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adapted from a </w:t>
      </w:r>
      <w:r>
        <w:rPr>
          <w:sz w:val="24"/>
          <w:szCs w:val="24"/>
          <w:rtl w:val="0"/>
          <w:lang w:val="en-US"/>
        </w:rPr>
        <w:t xml:space="preserve">Prayer of St. Francis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Make us instruments of peace,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hate rules, let us bring love,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there is injury, let us bring pardon.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there is sorrow, let us bring hope.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Make us instruments of peace.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en-US"/>
        </w:rPr>
        <w:t>Section Two</w:t>
      </w:r>
    </w:p>
    <w:p>
      <w:pPr>
        <w:pStyle w:val="Body A"/>
      </w:pPr>
      <w:r>
        <w:rPr>
          <w:sz w:val="24"/>
          <w:szCs w:val="24"/>
          <w:u w:val="single"/>
          <w:rtl w:val="0"/>
          <w:lang w:val="en-US"/>
        </w:rPr>
        <w:t>Code Talker</w:t>
      </w:r>
      <w:r>
        <w:rPr>
          <w:sz w:val="24"/>
          <w:szCs w:val="24"/>
          <w:rtl w:val="0"/>
          <w:lang w:val="en-US"/>
        </w:rPr>
        <w:t xml:space="preserve"> a novel by Joseph Bruchac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 xml:space="preserve">Description of Navajo Enemyway ceremony </w:t>
      </w: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Unison Refrain</w:t>
        <w:tab/>
      </w:r>
      <w:r>
        <w:rPr>
          <w:sz w:val="28"/>
          <w:szCs w:val="28"/>
          <w:rtl w:val="0"/>
          <w:lang w:val="en-US"/>
        </w:rPr>
        <w:t>Beauty is before me, and Beauty is behind me.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1"/>
          <w:bCs w:val="1"/>
          <w:sz w:val="28"/>
          <w:szCs w:val="28"/>
          <w:rtl w:val="0"/>
          <w:lang w:val="en-US"/>
        </w:rPr>
        <w:t xml:space="preserve">Above me and below me hovers the beautiful.  </w:t>
      </w:r>
    </w:p>
    <w:p>
      <w:pPr>
        <w:pStyle w:val="Body A"/>
        <w:ind w:firstLine="7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am surrounded by it; I am immersed in it.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1"/>
          <w:bCs w:val="1"/>
          <w:sz w:val="28"/>
          <w:szCs w:val="28"/>
          <w:rtl w:val="0"/>
          <w:lang w:val="en-US"/>
        </w:rPr>
        <w:t>In my youth, I am aware of it.</w:t>
      </w:r>
    </w:p>
    <w:p>
      <w:pPr>
        <w:pStyle w:val="Body A"/>
        <w:ind w:firstLine="7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And, in old age, I shall walk quietly the beautiful trail.  </w:t>
      </w:r>
    </w:p>
    <w:p>
      <w:pPr>
        <w:pStyle w:val="Body A"/>
        <w:ind w:firstLine="72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In beauty it is begun.  </w:t>
      </w:r>
    </w:p>
    <w:p>
      <w:pPr>
        <w:pStyle w:val="Body A"/>
        <w:ind w:firstLine="72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beauty, it is ended.</w:t>
      </w:r>
    </w:p>
    <w:p>
      <w:pPr>
        <w:pStyle w:val="Body A"/>
        <w:rPr>
          <w:sz w:val="28"/>
          <w:szCs w:val="28"/>
        </w:rPr>
      </w:pPr>
    </w:p>
    <w:p>
      <w:pPr>
        <w:pStyle w:val="Body A"/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Section Three</w:t>
        <w:tab/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estorative Practices </w:t>
      </w:r>
    </w:p>
    <w:p>
      <w:pPr>
        <w:pStyle w:val="Body A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The Man Who Planted Trees 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 story by Jean Giono, trans. by Jean Roberts, ill. by Frederic Back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8"/>
          <w:szCs w:val="28"/>
          <w:rtl w:val="0"/>
          <w:lang w:val="en-US"/>
        </w:rPr>
        <w:t>Unison Refrai</w:t>
      </w:r>
      <w:r>
        <w:rPr>
          <w:b w:val="1"/>
          <w:bCs w:val="1"/>
          <w:sz w:val="28"/>
          <w:szCs w:val="28"/>
          <w:rtl w:val="0"/>
          <w:lang w:val="en-US"/>
        </w:rPr>
        <w:t>n</w:t>
      </w:r>
      <w:r>
        <w:rPr>
          <w:b w:val="1"/>
          <w:bCs w:val="1"/>
          <w:sz w:val="36"/>
          <w:szCs w:val="36"/>
        </w:rPr>
        <w:tab/>
      </w:r>
      <w:r>
        <w:rPr>
          <w:sz w:val="24"/>
          <w:szCs w:val="24"/>
          <w:rtl w:val="0"/>
          <w:lang w:val="en-US"/>
        </w:rPr>
        <w:t xml:space="preserve">adapted Prayer of St. Francis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Make us instruments of peace,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hate rules, let us bring love,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there is injury, let us bring pardon.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where there is sorrow, let us bring hope.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Make us instruments of peace.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CLOSING HYMN</w:t>
      </w:r>
      <w:r>
        <w:rPr>
          <w:b w:val="1"/>
          <w:bCs w:val="1"/>
          <w:i w:val="1"/>
          <w:iCs w:val="1"/>
          <w:sz w:val="28"/>
          <w:szCs w:val="28"/>
          <w:rtl w:val="0"/>
        </w:rPr>
        <w:tab/>
        <w:t>#38  Morning Has Broken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Eleanor Farjeon, the author of this hymn also wrote a poem - The Quarrel</w:t>
      </w: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I</w:t>
      </w:r>
      <w:r>
        <w:rPr>
          <w:b w:val="1"/>
          <w:bCs w:val="1"/>
          <w:sz w:val="28"/>
          <w:szCs w:val="28"/>
          <w:rtl w:val="0"/>
          <w:lang w:val="en-US"/>
        </w:rPr>
        <w:t xml:space="preserve">nvitation </w:t>
      </w:r>
      <w:r>
        <w:rPr>
          <w:b w:val="1"/>
          <w:bCs w:val="1"/>
          <w:sz w:val="28"/>
          <w:szCs w:val="28"/>
          <w:rtl w:val="0"/>
          <w:lang w:val="en-US"/>
        </w:rPr>
        <w:t>to B</w:t>
      </w:r>
      <w:r>
        <w:rPr>
          <w:b w:val="1"/>
          <w:bCs w:val="1"/>
          <w:sz w:val="28"/>
          <w:szCs w:val="28"/>
          <w:rtl w:val="0"/>
          <w:lang w:val="en-US"/>
        </w:rPr>
        <w:t>reak</w:t>
      </w:r>
      <w:r>
        <w:rPr>
          <w:b w:val="1"/>
          <w:bCs w:val="1"/>
          <w:sz w:val="28"/>
          <w:szCs w:val="28"/>
          <w:rtl w:val="0"/>
          <w:lang w:val="en-US"/>
        </w:rPr>
        <w:t xml:space="preserve"> O</w:t>
      </w:r>
      <w:r>
        <w:rPr>
          <w:b w:val="1"/>
          <w:bCs w:val="1"/>
          <w:sz w:val="28"/>
          <w:szCs w:val="28"/>
          <w:rtl w:val="0"/>
          <w:lang w:val="en-US"/>
        </w:rPr>
        <w:t>ut</w:t>
      </w:r>
      <w:r>
        <w:rPr>
          <w:b w:val="1"/>
          <w:bCs w:val="1"/>
          <w:sz w:val="28"/>
          <w:szCs w:val="28"/>
          <w:rtl w:val="0"/>
          <w:lang w:val="en-US"/>
        </w:rPr>
        <w:t xml:space="preserve"> R</w:t>
      </w:r>
      <w:r>
        <w:rPr>
          <w:b w:val="1"/>
          <w:bCs w:val="1"/>
          <w:sz w:val="28"/>
          <w:szCs w:val="28"/>
          <w:rtl w:val="0"/>
          <w:lang w:val="en-US"/>
        </w:rPr>
        <w:t>ooms</w:t>
      </w:r>
    </w:p>
    <w:p>
      <w:pPr>
        <w:pStyle w:val="Body A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Remember the veterans in your family lost to war, and your loved ones</w:t>
      </w:r>
    </w:p>
    <w:p>
      <w:pPr>
        <w:pStyle w:val="Body A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and share their names,  thinking about how you and your family </w:t>
      </w:r>
    </w:p>
    <w:p>
      <w:pPr>
        <w:pStyle w:val="Body A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may have transformed grief into actions of meaning and purpose.</w:t>
      </w:r>
    </w:p>
    <w:p>
      <w:pPr>
        <w:pStyle w:val="Body A"/>
      </w:pPr>
    </w:p>
    <w:p>
      <w:pPr>
        <w:pStyle w:val="Body A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Benediction:</w:t>
      </w:r>
      <w:r>
        <w:rPr>
          <w:b w:val="1"/>
          <w:bCs w:val="1"/>
          <w:i w:val="1"/>
          <w:iCs w:val="1"/>
          <w:sz w:val="28"/>
          <w:szCs w:val="28"/>
          <w:rtl w:val="0"/>
        </w:rPr>
        <w:tab/>
        <w:t>Peace, Salaam, Shalom</w:t>
      </w:r>
    </w:p>
    <w:p>
      <w:pPr>
        <w:pStyle w:val="Body A"/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After the service we invite you into the Courtyard to the Memorial Garden.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Those on Zoom, are welcome to come by when you are in the area.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ANNOUNCEMENTS</w:t>
      </w:r>
    </w:p>
    <w:p>
      <w:pPr>
        <w:pStyle w:val="Body A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   </w:t>
      </w:r>
    </w:p>
    <w:p>
      <w:pPr>
        <w:pStyle w:val="Body A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Sharing Circle</w:t>
      </w:r>
      <w:r>
        <w:rPr>
          <w:sz w:val="28"/>
          <w:szCs w:val="28"/>
          <w:u w:val="single"/>
          <w:rtl w:val="0"/>
          <w:lang w:val="en-US"/>
        </w:rPr>
        <w:t xml:space="preserve"> on the theme of transforming grief into mourning.</w:t>
      </w: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Sundays June 13 &amp; 20 (9:30am) </w:t>
      </w:r>
      <w:r>
        <w:rPr>
          <w:b w:val="1"/>
          <w:bCs w:val="1"/>
          <w:sz w:val="28"/>
          <w:szCs w:val="28"/>
          <w:rtl w:val="0"/>
          <w:lang w:val="en-US"/>
        </w:rPr>
        <w:t>Adult Religious Exploration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—</w:t>
      </w:r>
      <w:r>
        <w:rPr>
          <w:i w:val="1"/>
          <w:iCs w:val="1"/>
          <w:sz w:val="28"/>
          <w:szCs w:val="28"/>
          <w:rtl w:val="0"/>
          <w:lang w:val="en-US"/>
        </w:rPr>
        <w:t>Moving through Grief into Morning</w:t>
      </w:r>
    </w:p>
    <w:p>
      <w:pPr>
        <w:pStyle w:val="Body A"/>
      </w:pPr>
      <w:r>
        <w:rPr>
          <w:sz w:val="24"/>
          <w:szCs w:val="24"/>
          <w:rtl w:val="0"/>
          <w:lang w:val="en-US"/>
        </w:rPr>
        <w:t xml:space="preserve">Sign Up/Register with Martha McGovern (email) 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