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76" w:lineRule="auto"/>
        <w:jc w:val="center"/>
        <w:rPr>
          <w:rFonts w:ascii="Arial" w:cs="Arial" w:hAnsi="Arial" w:eastAsia="Arial"/>
          <w:u w:color="000000"/>
          <w14:textOutline w14:w="12700" w14:cap="flat">
            <w14:noFill/>
            <w14:miter w14:lim="400000"/>
          </w14:textOutline>
        </w:rPr>
      </w:pPr>
      <w:r>
        <w:rPr>
          <w:rFonts w:ascii="Arial" w:hAnsi="Arial"/>
          <w:b w:val="1"/>
          <w:bCs w:val="1"/>
          <w:sz w:val="32"/>
          <w:szCs w:val="32"/>
          <w:u w:color="000000"/>
          <w:rtl w:val="0"/>
          <w:lang w:val="en-US"/>
          <w14:textOutline w14:w="12700" w14:cap="flat">
            <w14:noFill/>
            <w14:miter w14:lim="400000"/>
          </w14:textOutline>
        </w:rPr>
        <w:t>November 2020 Sunday Worship Services Zoom Link</w:t>
      </w:r>
      <w:r>
        <w:rPr>
          <w:rFonts w:ascii="Arial" w:hAnsi="Arial"/>
          <w:u w:color="000000"/>
          <w:rtl w:val="0"/>
          <w:lang w:val="en-US"/>
          <w14:textOutline w14:w="12700" w14:cap="flat">
            <w14:noFill/>
            <w14:miter w14:lim="400000"/>
          </w14:textOutline>
        </w:rPr>
        <w:t xml:space="preserve">  </w:t>
      </w:r>
    </w:p>
    <w:p>
      <w:pPr>
        <w:pStyle w:val="Default"/>
        <w:spacing w:before="0" w:line="276" w:lineRule="auto"/>
        <w:jc w:val="center"/>
        <w:rPr>
          <w:rStyle w:val="None"/>
          <w:rFonts w:ascii="Arial" w:cs="Arial" w:hAnsi="Arial" w:eastAsia="Arial"/>
          <w:sz w:val="32"/>
          <w:szCs w:val="32"/>
          <w:u w:color="000000"/>
          <w14:textOutline w14:w="12700" w14:cap="flat">
            <w14:noFill/>
            <w14:miter w14:lim="400000"/>
          </w14:textOutline>
        </w:rPr>
      </w:pPr>
      <w:r>
        <w:rPr>
          <w:rStyle w:val="Hyperlink.0"/>
        </w:rPr>
        <w:fldChar w:fldCharType="begin" w:fldLock="0"/>
      </w:r>
      <w:r>
        <w:rPr>
          <w:rStyle w:val="Hyperlink.0"/>
        </w:rPr>
        <w:instrText xml:space="preserve"> HYPERLINK "https://zoom.us/j/94822183499?pwd=ZVhkMHZWSnR1bTI5czZWRk1zdFFmQT09"</w:instrText>
      </w:r>
      <w:r>
        <w:rPr>
          <w:rStyle w:val="Hyperlink.0"/>
        </w:rPr>
        <w:fldChar w:fldCharType="separate" w:fldLock="0"/>
      </w:r>
      <w:r>
        <w:rPr>
          <w:rStyle w:val="Hyperlink.0"/>
          <w:rtl w:val="0"/>
          <w:lang w:val="en-US"/>
        </w:rPr>
        <w:t>https://zoom.us/j/94822183499?pwd=ZVhkMHZWSnR1bTI5czZWRk1zdFFmQT09</w:t>
      </w:r>
      <w:r>
        <w:rPr/>
        <w:fldChar w:fldCharType="end" w:fldLock="0"/>
      </w:r>
    </w:p>
    <w:p>
      <w:pPr>
        <w:pStyle w:val="Default"/>
        <w:spacing w:before="0" w:line="276" w:lineRule="auto"/>
        <w:jc w:val="center"/>
        <w:rPr>
          <w:rStyle w:val="None"/>
          <w:rFonts w:ascii="Arial" w:cs="Arial" w:hAnsi="Arial" w:eastAsia="Arial"/>
          <w:sz w:val="28"/>
          <w:szCs w:val="28"/>
          <w:u w:color="000000"/>
          <w14:textOutline w14:w="12700" w14:cap="flat">
            <w14:noFill/>
            <w14:miter w14:lim="400000"/>
          </w14:textOutline>
        </w:rPr>
      </w:pPr>
      <w:r>
        <w:rPr>
          <w:rStyle w:val="None"/>
          <w:rFonts w:ascii="Arial" w:hAnsi="Arial"/>
          <w:sz w:val="28"/>
          <w:szCs w:val="28"/>
          <w:u w:color="000000"/>
          <w:rtl w:val="0"/>
          <w:lang w:val="en-US"/>
          <w14:textOutline w14:w="12700" w14:cap="flat">
            <w14:noFill/>
            <w14:miter w14:lim="400000"/>
          </w14:textOutline>
        </w:rPr>
        <w:t>Meeting ID: 948 2218 3499</w:t>
        <w:tab/>
        <w:tab/>
        <w:t>Passcode: fuusm2323</w:t>
      </w:r>
    </w:p>
    <w:p>
      <w:pPr>
        <w:pStyle w:val="Default"/>
        <w:spacing w:before="0" w:line="276" w:lineRule="auto"/>
        <w:jc w:val="center"/>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Dial in by phone from your regional location</w:t>
      </w:r>
    </w:p>
    <w:p>
      <w:pPr>
        <w:pStyle w:val="Default"/>
        <w:spacing w:before="0" w:line="276" w:lineRule="auto"/>
        <w:jc w:val="center"/>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By Phone  1-929 205 6099 US (New York)        1-301 715 8592 US (Germantown)</w:t>
      </w:r>
    </w:p>
    <w:p>
      <w:pPr>
        <w:pStyle w:val="Default"/>
        <w:spacing w:before="0" w:line="276" w:lineRule="auto"/>
        <w:jc w:val="center"/>
        <w:rPr>
          <w:rStyle w:val="None"/>
          <w:rFonts w:ascii="Arial" w:cs="Arial" w:hAnsi="Arial" w:eastAsia="Arial"/>
          <w:sz w:val="22"/>
          <w:szCs w:val="22"/>
          <w:u w:color="000000"/>
          <w14:textOutline w14:w="12700" w14:cap="flat">
            <w14:noFill/>
            <w14:miter w14:lim="400000"/>
          </w14:textOutline>
        </w:rPr>
      </w:pPr>
      <w:r>
        <w:rPr>
          <w:rStyle w:val="None"/>
          <w:rFonts w:ascii="Arial" w:hAnsi="Arial"/>
          <w:sz w:val="22"/>
          <w:szCs w:val="22"/>
          <w:u w:color="000000"/>
          <w:rtl w:val="0"/>
          <w:lang w:val="en-US"/>
          <w14:textOutline w14:w="12700" w14:cap="flat">
            <w14:noFill/>
            <w14:miter w14:lim="400000"/>
          </w14:textOutline>
        </w:rPr>
        <w:t>Same Meeting ID (as above): 948 2218 3499</w:t>
        <w:tab/>
        <w:t>Different Passcode: 772050</w:t>
      </w:r>
    </w:p>
    <w:p>
      <w:pPr>
        <w:pStyle w:val="Default"/>
        <w:spacing w:before="0"/>
        <w:jc w:val="center"/>
        <w:rPr>
          <w:rStyle w:val="None"/>
          <w:rFonts w:ascii="Arial" w:cs="Arial" w:hAnsi="Arial" w:eastAsia="Arial"/>
          <w:sz w:val="28"/>
          <w:szCs w:val="28"/>
          <w:u w:color="000000"/>
          <w:lang w:val="de-DE"/>
          <w14:textOutline w14:w="12700" w14:cap="flat">
            <w14:noFill/>
            <w14:miter w14:lim="400000"/>
          </w14:textOutline>
        </w:rPr>
      </w:pPr>
      <w:r>
        <w:rPr>
          <w:rStyle w:val="None"/>
          <w:rFonts w:ascii="Arial" w:hAnsi="Arial"/>
          <w:sz w:val="28"/>
          <w:szCs w:val="28"/>
          <w:u w:color="000000"/>
          <w:rtl w:val="0"/>
          <w:lang w:val="de-DE"/>
          <w14:textOutline w14:w="12700" w14:cap="flat">
            <w14:noFill/>
            <w14:miter w14:lim="400000"/>
          </w14:textOutline>
        </w:rPr>
        <w:t>(10:30)  Gathering &amp; Greeting</w:t>
        <w:tab/>
        <w:t xml:space="preserve">(11am)  Welcome Slide </w:t>
      </w:r>
    </w:p>
    <w:p>
      <w:pPr>
        <w:pStyle w:val="Default"/>
        <w:spacing w:before="0"/>
        <w:jc w:val="center"/>
        <w:rPr>
          <w:rStyle w:val="None"/>
          <w:rFonts w:ascii="Arial" w:cs="Arial" w:hAnsi="Arial" w:eastAsia="Arial"/>
          <w:sz w:val="28"/>
          <w:szCs w:val="28"/>
          <w:u w:color="000000"/>
          <w:lang w:val="de-DE"/>
          <w14:textOutline w14:w="12700" w14:cap="flat">
            <w14:noFill/>
            <w14:miter w14:lim="400000"/>
          </w14:textOutline>
        </w:rPr>
      </w:pPr>
    </w:p>
    <w:p>
      <w:pPr>
        <w:pStyle w:val="Normal.0"/>
        <w:rPr>
          <w:rStyle w:val="None"/>
          <w:rFonts w:ascii="Arial" w:cs="Arial" w:hAnsi="Arial" w:eastAsia="Arial"/>
          <w:sz w:val="32"/>
          <w:szCs w:val="32"/>
          <w:u w:val="single"/>
        </w:rPr>
      </w:pPr>
      <w:r>
        <w:rPr>
          <w:rStyle w:val="None"/>
          <w:sz w:val="36"/>
          <w:szCs w:val="36"/>
          <w:rtl w:val="0"/>
          <w:lang w:val="en-US"/>
        </w:rPr>
        <w:t xml:space="preserve">November 1, 2020   </w:t>
      </w:r>
      <w:r>
        <w:rPr>
          <w:rStyle w:val="None"/>
          <w:b w:val="1"/>
          <w:bCs w:val="1"/>
          <w:sz w:val="36"/>
          <w:szCs w:val="36"/>
          <w:rtl w:val="0"/>
          <w:lang w:val="en-US"/>
        </w:rPr>
        <w:t>Worship Service</w:t>
      </w:r>
      <w:r>
        <w:rPr>
          <w:rStyle w:val="None"/>
          <w:sz w:val="36"/>
          <w:szCs w:val="36"/>
          <w:rtl w:val="0"/>
          <w:lang w:val="en-US"/>
        </w:rPr>
        <w:t xml:space="preserve"> for Day of the Dead</w:t>
      </w:r>
      <w:r>
        <w:rPr>
          <w:rStyle w:val="None"/>
          <w:sz w:val="36"/>
          <w:szCs w:val="36"/>
        </w:rPr>
        <w:tab/>
        <w:tab/>
      </w:r>
      <w:r>
        <w:rPr>
          <w:rStyle w:val="None"/>
          <w:sz w:val="32"/>
          <w:szCs w:val="32"/>
          <w:u w:val="single"/>
          <w:rtl w:val="0"/>
          <w:lang w:val="en-US"/>
        </w:rPr>
        <w:t>Order of Service Outline</w:t>
      </w:r>
    </w:p>
    <w:p>
      <w:pPr>
        <w:pStyle w:val="Normal.0"/>
        <w:rPr>
          <w:rStyle w:val="None"/>
          <w:b w:val="1"/>
          <w:bCs w:val="1"/>
          <w:sz w:val="28"/>
          <w:szCs w:val="28"/>
        </w:rPr>
      </w:pPr>
      <w:r>
        <w:rPr>
          <w:rStyle w:val="None"/>
          <w:b w:val="1"/>
          <w:bCs w:val="1"/>
          <w:sz w:val="28"/>
          <w:szCs w:val="28"/>
          <w:rtl w:val="0"/>
          <w:lang w:val="en-US"/>
        </w:rPr>
        <w:t>Welcome Slide &amp; Gathering Music</w:t>
      </w:r>
    </w:p>
    <w:p>
      <w:pPr>
        <w:pStyle w:val="Normal.0"/>
        <w:rPr>
          <w:rStyle w:val="None"/>
          <w:sz w:val="36"/>
          <w:szCs w:val="36"/>
        </w:rPr>
      </w:pPr>
      <w:r>
        <w:rPr>
          <w:rStyle w:val="None"/>
          <w:i w:val="1"/>
          <w:iCs w:val="1"/>
          <w:sz w:val="28"/>
          <w:szCs w:val="28"/>
          <w:rtl w:val="0"/>
          <w:lang w:val="en-US"/>
        </w:rPr>
        <w:t>Prelude to the Gate of Heaven</w:t>
      </w:r>
      <w:r>
        <w:rPr>
          <w:rStyle w:val="None"/>
          <w:b w:val="1"/>
          <w:bCs w:val="1"/>
          <w:sz w:val="28"/>
          <w:szCs w:val="28"/>
          <w:rtl w:val="0"/>
          <w:lang w:val="en-US"/>
        </w:rPr>
        <w:t xml:space="preserve"> </w:t>
      </w:r>
      <w:r>
        <w:rPr>
          <w:rStyle w:val="None"/>
          <w:sz w:val="24"/>
          <w:szCs w:val="24"/>
          <w:rtl w:val="0"/>
          <w:lang w:val="en-US"/>
        </w:rPr>
        <w:t>-Erik Satie (1866-1925)</w:t>
        <w:tab/>
      </w:r>
      <w:r>
        <w:rPr>
          <w:rStyle w:val="None"/>
          <w:sz w:val="28"/>
          <w:szCs w:val="28"/>
          <w:rtl w:val="0"/>
        </w:rPr>
        <w:tab/>
        <w:t>Randall Kidder, Pianist</w:t>
      </w:r>
    </w:p>
    <w:p>
      <w:pPr>
        <w:pStyle w:val="Normal.0"/>
        <w:rPr>
          <w:rStyle w:val="None A"/>
        </w:rPr>
      </w:pPr>
      <w:r>
        <w:rPr>
          <w:rStyle w:val="None"/>
          <w:b w:val="1"/>
          <w:bCs w:val="1"/>
          <w:sz w:val="28"/>
          <w:szCs w:val="28"/>
          <w:rtl w:val="0"/>
          <w:lang w:val="en-US"/>
        </w:rPr>
        <w:t xml:space="preserve">Welcome  </w:t>
        <w:tab/>
        <w:tab/>
        <w:tab/>
        <w:tab/>
        <w:tab/>
        <w:tab/>
      </w:r>
      <w:r>
        <w:rPr>
          <w:rStyle w:val="None"/>
          <w:sz w:val="28"/>
          <w:szCs w:val="28"/>
          <w:rtl w:val="0"/>
          <w:lang w:val="en-US"/>
        </w:rPr>
        <w:t>Martha McGovern, Worship Associate</w:t>
      </w:r>
    </w:p>
    <w:p>
      <w:pPr>
        <w:pStyle w:val="Normal.0"/>
        <w:spacing w:after="0"/>
        <w:rPr>
          <w:rStyle w:val="None"/>
          <w:sz w:val="24"/>
          <w:szCs w:val="24"/>
        </w:rPr>
      </w:pPr>
      <w:r>
        <w:rPr>
          <w:rStyle w:val="None"/>
          <w:b w:val="1"/>
          <w:bCs w:val="1"/>
          <w:sz w:val="28"/>
          <w:szCs w:val="28"/>
          <w:rtl w:val="0"/>
          <w:lang w:val="en-US"/>
        </w:rPr>
        <w:t xml:space="preserve">Chalice Lighting </w:t>
      </w:r>
      <w:r>
        <w:rPr>
          <w:rStyle w:val="None"/>
          <w:sz w:val="24"/>
          <w:szCs w:val="24"/>
          <w:rtl w:val="0"/>
          <w:lang w:val="en-US"/>
        </w:rPr>
        <w:t xml:space="preserve">– </w:t>
      </w:r>
      <w:r>
        <w:rPr>
          <w:rStyle w:val="None"/>
          <w:sz w:val="24"/>
          <w:szCs w:val="24"/>
          <w:rtl w:val="0"/>
          <w:lang w:val="en-US"/>
        </w:rPr>
        <w:t>inspired by words of author Christopher Paul Curtis</w:t>
      </w:r>
      <w:r>
        <w:rPr>
          <w:rStyle w:val="None"/>
          <w:b w:val="1"/>
          <w:bCs w:val="1"/>
          <w:sz w:val="24"/>
          <w:szCs w:val="24"/>
          <w:rtl w:val="0"/>
          <w:lang w:val="en-US"/>
        </w:rPr>
        <w:t>:</w:t>
      </w:r>
      <w:r>
        <w:rPr>
          <w:rStyle w:val="None"/>
          <w:sz w:val="24"/>
          <w:szCs w:val="24"/>
          <w:rtl w:val="0"/>
          <w:lang w:val="en-US"/>
        </w:rPr>
        <w:t xml:space="preserve"> </w:t>
      </w:r>
    </w:p>
    <w:p>
      <w:pPr>
        <w:pStyle w:val="Normal.0"/>
        <w:spacing w:after="0"/>
        <w:rPr>
          <w:rStyle w:val="None A"/>
          <w:sz w:val="24"/>
          <w:szCs w:val="24"/>
        </w:rPr>
      </w:pPr>
    </w:p>
    <w:p>
      <w:pPr>
        <w:pStyle w:val="Normal.0"/>
        <w:spacing w:after="0"/>
      </w:pPr>
      <w:r>
        <w:rPr>
          <w:rStyle w:val="None"/>
          <w:b w:val="1"/>
          <w:bCs w:val="1"/>
          <w:sz w:val="28"/>
          <w:szCs w:val="28"/>
          <w:rtl w:val="0"/>
          <w:lang w:val="en-US"/>
        </w:rPr>
        <w:t>Opening Song:</w:t>
      </w:r>
      <w:r>
        <w:rPr>
          <w:rStyle w:val="None"/>
          <w:sz w:val="28"/>
          <w:szCs w:val="28"/>
          <w:rtl w:val="0"/>
          <w:lang w:val="en-US"/>
        </w:rPr>
        <w:t xml:space="preserve">  </w:t>
      </w:r>
      <w:r>
        <w:rPr>
          <w:rStyle w:val="None"/>
          <w:i w:val="1"/>
          <w:iCs w:val="1"/>
          <w:sz w:val="28"/>
          <w:szCs w:val="28"/>
          <w:rtl w:val="0"/>
          <w:lang w:val="en-US"/>
        </w:rPr>
        <w:t xml:space="preserve">Where Do We Come From?  </w:t>
        <w:tab/>
        <w:tab/>
      </w:r>
      <w:r>
        <w:rPr>
          <w:rStyle w:val="None A"/>
          <w:rtl w:val="0"/>
          <w:lang w:val="en-US"/>
        </w:rPr>
        <w:t>recorded by UU Family Values</w:t>
      </w:r>
    </w:p>
    <w:p>
      <w:pPr>
        <w:pStyle w:val="Normal.0"/>
        <w:spacing w:after="0"/>
      </w:pPr>
      <w:r>
        <w:rPr>
          <w:rStyle w:val="None"/>
          <w:u w:val="single"/>
          <w:rtl w:val="0"/>
          <w:lang w:val="en-US"/>
        </w:rPr>
        <w:t xml:space="preserve">Singing the Journey </w:t>
      </w:r>
      <w:r>
        <w:rPr>
          <w:rStyle w:val="None A"/>
          <w:rtl w:val="0"/>
          <w:lang w:val="en-US"/>
        </w:rPr>
        <w:t>#1003  Words:  Paul Gaugin (1848-1903) &amp; Brian Tate;  Music:  Brian Tate (1954-   )</w:t>
      </w:r>
    </w:p>
    <w:p>
      <w:pPr>
        <w:pStyle w:val="Normal.0"/>
        <w:spacing w:after="0"/>
        <w:rPr>
          <w:rStyle w:val="None A"/>
          <w:sz w:val="24"/>
          <w:szCs w:val="24"/>
        </w:rPr>
      </w:pPr>
    </w:p>
    <w:p>
      <w:pPr>
        <w:pStyle w:val="Normal.0"/>
        <w:spacing w:after="0"/>
        <w:rPr>
          <w:rStyle w:val="None"/>
          <w:sz w:val="24"/>
          <w:szCs w:val="24"/>
        </w:rPr>
      </w:pPr>
      <w:r>
        <w:rPr>
          <w:rStyle w:val="None"/>
          <w:b w:val="1"/>
          <w:bCs w:val="1"/>
          <w:sz w:val="28"/>
          <w:szCs w:val="28"/>
          <w:rtl w:val="0"/>
          <w:lang w:val="en-US"/>
        </w:rPr>
        <w:t xml:space="preserve">Day of the Dead Slideshow  </w:t>
      </w:r>
      <w:r>
        <w:rPr>
          <w:rStyle w:val="None"/>
          <w:sz w:val="24"/>
          <w:szCs w:val="24"/>
          <w:rtl w:val="0"/>
          <w:lang w:val="en-US"/>
        </w:rPr>
        <w:t>created &amp; narrated by Jane Tumas Serna</w:t>
      </w:r>
    </w:p>
    <w:p>
      <w:pPr>
        <w:pStyle w:val="Normal.0"/>
        <w:spacing w:after="0"/>
        <w:rPr>
          <w:rStyle w:val="None A"/>
          <w:sz w:val="24"/>
          <w:szCs w:val="24"/>
        </w:rPr>
      </w:pPr>
    </w:p>
    <w:p>
      <w:pPr>
        <w:pStyle w:val="Normal.0"/>
        <w:spacing w:after="0"/>
        <w:rPr>
          <w:rStyle w:val="None"/>
          <w:sz w:val="32"/>
          <w:szCs w:val="32"/>
        </w:rPr>
      </w:pPr>
      <w:r>
        <w:rPr>
          <w:rStyle w:val="None"/>
          <w:b w:val="1"/>
          <w:bCs w:val="1"/>
          <w:sz w:val="32"/>
          <w:szCs w:val="32"/>
          <w:rtl w:val="0"/>
          <w:lang w:val="en-US"/>
        </w:rPr>
        <w:t>Day of the Dead Ceremony</w:t>
      </w:r>
      <w:r>
        <w:rPr>
          <w:rStyle w:val="None"/>
          <w:sz w:val="32"/>
          <w:szCs w:val="32"/>
          <w:rtl w:val="0"/>
          <w:lang w:val="en-US"/>
        </w:rPr>
        <w:t xml:space="preserve"> </w:t>
      </w:r>
    </w:p>
    <w:p>
      <w:pPr>
        <w:pStyle w:val="Normal.0"/>
        <w:spacing w:after="0"/>
      </w:pPr>
      <w:r>
        <w:rPr>
          <w:rStyle w:val="None"/>
          <w:b w:val="1"/>
          <w:bCs w:val="1"/>
          <w:sz w:val="28"/>
          <w:szCs w:val="28"/>
          <w:rtl w:val="0"/>
          <w:lang w:val="en-US"/>
        </w:rPr>
        <w:t>Responsive Reading</w:t>
        <w:tab/>
      </w:r>
      <w:r>
        <w:rPr>
          <w:rStyle w:val="None"/>
          <w:i w:val="1"/>
          <w:iCs w:val="1"/>
          <w:sz w:val="28"/>
          <w:szCs w:val="28"/>
          <w:rtl w:val="0"/>
          <w:lang w:val="en-US"/>
        </w:rPr>
        <w:t xml:space="preserve">We Remember Them </w:t>
      </w:r>
      <w:r>
        <w:rPr>
          <w:rStyle w:val="None"/>
          <w:sz w:val="24"/>
          <w:szCs w:val="24"/>
          <w:rtl w:val="0"/>
          <w:lang w:val="en-US"/>
        </w:rPr>
        <w:t xml:space="preserve">  (adapted from R.B. Gittelsohn)</w:t>
      </w:r>
    </w:p>
    <w:p>
      <w:pPr>
        <w:pStyle w:val="Normal.0"/>
        <w:spacing w:after="0"/>
        <w:rPr>
          <w:rStyle w:val="None A"/>
        </w:rPr>
      </w:pPr>
      <w:r>
        <w:rPr>
          <w:rStyle w:val="None"/>
          <w:u w:val="single"/>
          <w:rtl w:val="0"/>
          <w:lang w:val="en-US"/>
        </w:rPr>
        <w:t xml:space="preserve">Singing the Living Tradition </w:t>
      </w:r>
      <w:r>
        <w:rPr>
          <w:rStyle w:val="None"/>
          <w:sz w:val="24"/>
          <w:szCs w:val="24"/>
          <w:u w:val="single"/>
          <w:rtl w:val="0"/>
          <w:lang w:val="en-US"/>
        </w:rPr>
        <w:t>#720</w:t>
      </w:r>
      <w:r>
        <w:rPr>
          <w:rStyle w:val="None"/>
          <w:i w:val="1"/>
          <w:iCs w:val="1"/>
          <w:sz w:val="28"/>
          <w:szCs w:val="28"/>
        </w:rPr>
        <w:tab/>
      </w:r>
    </w:p>
    <w:p>
      <w:pPr>
        <w:pStyle w:val="Normal.0"/>
        <w:spacing w:after="0"/>
        <w:rPr>
          <w:rStyle w:val="None A"/>
        </w:rPr>
      </w:pPr>
    </w:p>
    <w:p>
      <w:pPr>
        <w:pStyle w:val="Normal.0"/>
        <w:spacing w:after="0"/>
      </w:pPr>
      <w:r>
        <w:rPr>
          <w:rStyle w:val="None"/>
          <w:b w:val="1"/>
          <w:bCs w:val="1"/>
          <w:sz w:val="32"/>
          <w:szCs w:val="32"/>
          <w:rtl w:val="0"/>
          <w:lang w:val="en-US"/>
        </w:rPr>
        <w:t>Time of Sharing</w:t>
      </w:r>
    </w:p>
    <w:p>
      <w:pPr>
        <w:pStyle w:val="Normal.0"/>
        <w:spacing w:after="0"/>
        <w:rPr>
          <w:rStyle w:val="None"/>
          <w:b w:val="1"/>
          <w:bCs w:val="1"/>
          <w:i w:val="1"/>
          <w:iCs w:val="1"/>
          <w:sz w:val="28"/>
          <w:szCs w:val="28"/>
        </w:rPr>
      </w:pPr>
      <w:r>
        <w:rPr>
          <w:rStyle w:val="None A"/>
        </w:rPr>
        <w:tab/>
      </w:r>
      <w:r>
        <w:rPr>
          <w:rStyle w:val="None"/>
          <w:b w:val="1"/>
          <w:bCs w:val="1"/>
          <w:sz w:val="28"/>
          <w:szCs w:val="28"/>
          <w:u w:val="single"/>
          <w:rtl w:val="0"/>
          <w:lang w:val="en-US"/>
        </w:rPr>
        <w:t>Closing Phrase In Unison:</w:t>
      </w:r>
      <w:r>
        <w:rPr>
          <w:rStyle w:val="None"/>
          <w:b w:val="1"/>
          <w:bCs w:val="1"/>
          <w:i w:val="1"/>
          <w:iCs w:val="1"/>
          <w:sz w:val="28"/>
          <w:szCs w:val="28"/>
          <w:rtl w:val="0"/>
        </w:rPr>
        <w:tab/>
        <w:t xml:space="preserve">So long as we live, they too shall live, </w:t>
      </w:r>
    </w:p>
    <w:p>
      <w:pPr>
        <w:pStyle w:val="Normal.0"/>
        <w:spacing w:after="0"/>
        <w:rPr>
          <w:rStyle w:val="None"/>
          <w:b w:val="1"/>
          <w:bCs w:val="1"/>
          <w:sz w:val="28"/>
          <w:szCs w:val="28"/>
        </w:rPr>
      </w:pPr>
      <w:r>
        <w:rPr>
          <w:rStyle w:val="None"/>
          <w:b w:val="1"/>
          <w:bCs w:val="1"/>
          <w:i w:val="1"/>
          <w:iCs w:val="1"/>
          <w:sz w:val="28"/>
          <w:szCs w:val="28"/>
          <w:rtl w:val="0"/>
        </w:rPr>
        <w:tab/>
        <w:tab/>
        <w:t>for they are now part of us, as we remember them.</w:t>
      </w:r>
    </w:p>
    <w:p>
      <w:pPr>
        <w:pStyle w:val="Normal.0"/>
        <w:spacing w:after="0"/>
        <w:rPr>
          <w:rStyle w:val="None A"/>
        </w:rPr>
      </w:pPr>
    </w:p>
    <w:p>
      <w:pPr>
        <w:pStyle w:val="Normal.0"/>
        <w:spacing w:after="0"/>
        <w:rPr>
          <w:rStyle w:val="None"/>
          <w:sz w:val="28"/>
          <w:szCs w:val="28"/>
        </w:rPr>
      </w:pPr>
      <w:r>
        <w:rPr>
          <w:rStyle w:val="None"/>
          <w:b w:val="1"/>
          <w:bCs w:val="1"/>
          <w:sz w:val="32"/>
          <w:szCs w:val="32"/>
          <w:rtl w:val="0"/>
          <w:lang w:val="en-US"/>
        </w:rPr>
        <w:t xml:space="preserve">Reflection </w:t>
      </w:r>
      <w:r>
        <w:rPr>
          <w:rStyle w:val="None"/>
          <w:b w:val="1"/>
          <w:bCs w:val="1"/>
          <w:sz w:val="28"/>
          <w:szCs w:val="28"/>
        </w:rPr>
        <w:tab/>
        <w:tab/>
      </w:r>
      <w:r>
        <w:rPr>
          <w:rStyle w:val="None"/>
          <w:b w:val="1"/>
          <w:bCs w:val="1"/>
          <w:i w:val="1"/>
          <w:iCs w:val="1"/>
          <w:sz w:val="28"/>
          <w:szCs w:val="28"/>
          <w:rtl w:val="0"/>
          <w:lang w:val="en-US"/>
        </w:rPr>
        <w:t>We Honor Our Ancestors</w:t>
      </w:r>
      <w:r>
        <w:rPr>
          <w:rStyle w:val="None"/>
          <w:b w:val="1"/>
          <w:bCs w:val="1"/>
          <w:sz w:val="28"/>
          <w:szCs w:val="28"/>
        </w:rPr>
        <w:tab/>
        <w:tab/>
      </w:r>
      <w:r>
        <w:rPr>
          <w:rStyle w:val="None"/>
          <w:sz w:val="28"/>
          <w:szCs w:val="28"/>
          <w:rtl w:val="0"/>
          <w:lang w:val="en-US"/>
        </w:rPr>
        <w:t>Rev. Kathryn Hawbaker</w:t>
      </w:r>
    </w:p>
    <w:p>
      <w:pPr>
        <w:pStyle w:val="Normal.0"/>
        <w:spacing w:after="0"/>
        <w:rPr>
          <w:rStyle w:val="None"/>
          <w:rFonts w:ascii="Times New Roman" w:cs="Times New Roman" w:hAnsi="Times New Roman" w:eastAsia="Times New Roman"/>
          <w:sz w:val="28"/>
          <w:szCs w:val="28"/>
        </w:rPr>
      </w:pPr>
      <w:r>
        <w:rPr>
          <w:rStyle w:val="None"/>
          <w:b w:val="1"/>
          <w:bCs w:val="1"/>
          <w:sz w:val="28"/>
          <w:szCs w:val="28"/>
          <w:rtl w:val="0"/>
          <w:lang w:val="en-US"/>
        </w:rPr>
        <w:t>&amp; Special Music:</w:t>
      </w:r>
      <w:r>
        <w:rPr>
          <w:rStyle w:val="None"/>
          <w:sz w:val="28"/>
          <w:szCs w:val="28"/>
          <w:rtl w:val="0"/>
          <w:lang w:val="en-US"/>
        </w:rPr>
        <w:t xml:space="preserve">  </w:t>
        <w:tab/>
      </w:r>
      <w:r>
        <w:rPr>
          <w:rStyle w:val="None"/>
          <w:i w:val="1"/>
          <w:iCs w:val="1"/>
          <w:sz w:val="28"/>
          <w:szCs w:val="28"/>
          <w:rtl w:val="0"/>
          <w:lang w:val="en-US"/>
        </w:rPr>
        <w:t>We Shall be Known</w:t>
        <w:tab/>
        <w:tab/>
      </w:r>
      <w:r>
        <w:rPr>
          <w:rStyle w:val="None"/>
          <w:rFonts w:ascii="Times New Roman" w:hAnsi="Times New Roman"/>
          <w:sz w:val="24"/>
          <w:szCs w:val="24"/>
          <w:rtl w:val="0"/>
          <w:lang w:val="en-US"/>
        </w:rPr>
        <w:t>Songwriter: Karisha Michele Longaker</w:t>
        <w:tab/>
      </w:r>
    </w:p>
    <w:p>
      <w:pPr>
        <w:pStyle w:val="Normal.0"/>
        <w:spacing w:after="0"/>
        <w:rPr>
          <w:rStyle w:val="None"/>
          <w:b w:val="1"/>
          <w:bCs w:val="1"/>
          <w:outline w:val="0"/>
          <w:color w:val="c0504d"/>
          <w:sz w:val="28"/>
          <w:szCs w:val="28"/>
          <w:u w:color="c0504d"/>
          <w14:textFill>
            <w14:solidFill>
              <w14:srgbClr w14:val="C0504D"/>
            </w14:solidFill>
          </w14:textFill>
        </w:rPr>
      </w:pPr>
    </w:p>
    <w:p>
      <w:pPr>
        <w:pStyle w:val="Normal.0"/>
        <w:spacing w:after="0"/>
        <w:rPr>
          <w:rStyle w:val="None"/>
          <w:sz w:val="24"/>
          <w:szCs w:val="24"/>
        </w:rPr>
      </w:pPr>
      <w:r>
        <w:rPr>
          <w:rStyle w:val="None"/>
          <w:b w:val="1"/>
          <w:bCs w:val="1"/>
          <w:sz w:val="28"/>
          <w:szCs w:val="28"/>
          <w:rtl w:val="0"/>
          <w:lang w:val="en-US"/>
        </w:rPr>
        <w:t xml:space="preserve">Responsive Benediction:  #646  </w:t>
      </w:r>
      <w:r>
        <w:rPr>
          <w:rStyle w:val="None"/>
          <w:i w:val="1"/>
          <w:iCs w:val="1"/>
          <w:sz w:val="28"/>
          <w:szCs w:val="28"/>
          <w:rtl w:val="0"/>
          <w:lang w:val="en-US"/>
        </w:rPr>
        <w:t>The Larger Circle</w:t>
        <w:tab/>
      </w:r>
      <w:r>
        <w:rPr>
          <w:rStyle w:val="None"/>
          <w:b w:val="1"/>
          <w:bCs w:val="1"/>
          <w:sz w:val="24"/>
          <w:szCs w:val="24"/>
          <w:rtl w:val="0"/>
          <w:lang w:val="en-US"/>
        </w:rPr>
        <w:t xml:space="preserve"> </w:t>
      </w:r>
      <w:r>
        <w:rPr>
          <w:rStyle w:val="None"/>
          <w:sz w:val="24"/>
          <w:szCs w:val="24"/>
          <w:rtl w:val="0"/>
          <w:lang w:val="en-US"/>
        </w:rPr>
        <w:t>by Wendell Berry</w:t>
      </w:r>
    </w:p>
    <w:p>
      <w:pPr>
        <w:pStyle w:val="Normal.0"/>
        <w:spacing w:after="0"/>
        <w:rPr>
          <w:rStyle w:val="None A"/>
        </w:rPr>
      </w:pPr>
    </w:p>
    <w:p>
      <w:pPr>
        <w:pStyle w:val="Normal.0"/>
        <w:spacing w:after="0"/>
        <w:rPr>
          <w:rStyle w:val="None"/>
          <w:i w:val="1"/>
          <w:iCs w:val="1"/>
          <w:sz w:val="28"/>
          <w:szCs w:val="28"/>
        </w:rPr>
      </w:pPr>
      <w:r>
        <w:rPr>
          <w:rStyle w:val="None"/>
          <w:b w:val="1"/>
          <w:bCs w:val="1"/>
          <w:sz w:val="28"/>
          <w:szCs w:val="28"/>
          <w:rtl w:val="0"/>
          <w:lang w:val="en-US"/>
        </w:rPr>
        <w:t xml:space="preserve">Closing Hymn: </w:t>
      </w:r>
      <w:r>
        <w:rPr>
          <w:rStyle w:val="None"/>
          <w:sz w:val="28"/>
          <w:szCs w:val="28"/>
          <w:rtl w:val="0"/>
          <w:lang w:val="en-US"/>
        </w:rPr>
        <w:t xml:space="preserve"> #318</w:t>
      </w:r>
      <w:r>
        <w:rPr>
          <w:rStyle w:val="None"/>
          <w:b w:val="1"/>
          <w:bCs w:val="1"/>
          <w:sz w:val="28"/>
          <w:szCs w:val="28"/>
          <w:rtl w:val="0"/>
          <w:lang w:val="en-US"/>
        </w:rPr>
        <w:t xml:space="preserve">  </w:t>
      </w:r>
      <w:r>
        <w:rPr>
          <w:rStyle w:val="None"/>
          <w:i w:val="1"/>
          <w:iCs w:val="1"/>
          <w:sz w:val="28"/>
          <w:szCs w:val="28"/>
          <w:rtl w:val="0"/>
          <w:lang w:val="en-US"/>
        </w:rPr>
        <w:t>We Would Be One</w:t>
      </w:r>
    </w:p>
    <w:p>
      <w:pPr>
        <w:pStyle w:val="Normal.0"/>
        <w:spacing w:after="0"/>
        <w:rPr>
          <w:rStyle w:val="None A"/>
        </w:rPr>
      </w:pPr>
    </w:p>
    <w:p>
      <w:pPr>
        <w:pStyle w:val="Normal.0"/>
        <w:spacing w:after="0"/>
        <w:rPr>
          <w:rStyle w:val="None"/>
          <w:i w:val="1"/>
          <w:iCs w:val="1"/>
          <w:sz w:val="28"/>
          <w:szCs w:val="28"/>
        </w:rPr>
      </w:pPr>
      <w:r>
        <w:rPr>
          <w:rStyle w:val="None"/>
          <w:b w:val="1"/>
          <w:bCs w:val="1"/>
          <w:sz w:val="28"/>
          <w:szCs w:val="28"/>
          <w:rtl w:val="0"/>
          <w:lang w:val="en-US"/>
        </w:rPr>
        <w:t xml:space="preserve">Closing Words  </w:t>
      </w:r>
      <w:r>
        <w:rPr>
          <w:rStyle w:val="None"/>
          <w:sz w:val="28"/>
          <w:szCs w:val="28"/>
          <w:rtl w:val="0"/>
          <w:lang w:val="en-US"/>
        </w:rPr>
        <w:t>#317</w:t>
      </w:r>
      <w:r>
        <w:rPr>
          <w:rStyle w:val="None"/>
          <w:b w:val="1"/>
          <w:bCs w:val="1"/>
          <w:sz w:val="28"/>
          <w:szCs w:val="28"/>
        </w:rPr>
        <w:tab/>
      </w:r>
      <w:r>
        <w:rPr>
          <w:rStyle w:val="None"/>
          <w:i w:val="1"/>
          <w:iCs w:val="1"/>
          <w:sz w:val="28"/>
          <w:szCs w:val="28"/>
          <w:rtl w:val="0"/>
          <w:lang w:val="en-US"/>
        </w:rPr>
        <w:t>We Are Not Our Own</w:t>
      </w:r>
    </w:p>
    <w:p>
      <w:pPr>
        <w:pStyle w:val="Normal.0"/>
        <w:spacing w:after="0"/>
        <w:rPr>
          <w:rStyle w:val="None"/>
          <w:sz w:val="24"/>
          <w:szCs w:val="24"/>
        </w:rPr>
      </w:pPr>
      <w:r>
        <w:rPr>
          <w:rStyle w:val="None"/>
          <w:b w:val="1"/>
          <w:bCs w:val="1"/>
          <w:sz w:val="28"/>
          <w:szCs w:val="28"/>
          <w:rtl w:val="0"/>
          <w:lang w:val="en-US"/>
        </w:rPr>
        <w:t xml:space="preserve">Song of Benediction: </w:t>
      </w:r>
      <w:r>
        <w:rPr>
          <w:rStyle w:val="None"/>
          <w:sz w:val="28"/>
          <w:szCs w:val="28"/>
          <w:rtl w:val="0"/>
          <w:lang w:val="en-US"/>
        </w:rPr>
        <w:t xml:space="preserve"> </w:t>
      </w:r>
      <w:r>
        <w:rPr>
          <w:rStyle w:val="None"/>
          <w:i w:val="1"/>
          <w:iCs w:val="1"/>
          <w:sz w:val="28"/>
          <w:szCs w:val="28"/>
          <w:rtl w:val="0"/>
          <w:lang w:val="en-US"/>
        </w:rPr>
        <w:t>When We are Gone</w:t>
      </w:r>
      <w:r>
        <w:rPr>
          <w:rStyle w:val="None"/>
          <w:sz w:val="24"/>
          <w:szCs w:val="24"/>
          <w:rtl w:val="0"/>
        </w:rPr>
        <w:tab/>
        <w:t>-Starhawk &amp; Anne Hill</w:t>
      </w:r>
    </w:p>
    <w:p>
      <w:pPr>
        <w:pStyle w:val="Normal.0"/>
        <w:spacing w:after="0"/>
        <w:rPr>
          <w:rStyle w:val="None A"/>
          <w:sz w:val="24"/>
          <w:szCs w:val="24"/>
        </w:rPr>
      </w:pPr>
    </w:p>
    <w:p>
      <w:pPr>
        <w:pStyle w:val="Default"/>
        <w:spacing w:before="0"/>
        <w:rPr>
          <w:rStyle w:val="None"/>
          <w:rFonts w:ascii="Arial" w:cs="Arial" w:hAnsi="Arial" w:eastAsia="Arial"/>
          <w:i w:val="1"/>
          <w:iCs w:val="1"/>
          <w:sz w:val="28"/>
          <w:szCs w:val="28"/>
        </w:rPr>
      </w:pPr>
      <w:r>
        <w:rPr>
          <w:rStyle w:val="None"/>
          <w:rFonts w:ascii="Arial" w:hAnsi="Arial"/>
          <w:i w:val="1"/>
          <w:iCs w:val="1"/>
          <w:sz w:val="28"/>
          <w:szCs w:val="28"/>
          <w:rtl w:val="0"/>
          <w:lang w:val="en-US"/>
        </w:rPr>
        <w:t xml:space="preserve">We know it matters not </w:t>
        <w:tab/>
        <w:t>what we have been</w:t>
      </w:r>
    </w:p>
    <w:p>
      <w:pPr>
        <w:pStyle w:val="Default"/>
        <w:spacing w:before="0"/>
        <w:rPr>
          <w:rStyle w:val="None"/>
          <w:rFonts w:ascii="Arial" w:cs="Arial" w:hAnsi="Arial" w:eastAsia="Arial"/>
          <w:i w:val="1"/>
          <w:iCs w:val="1"/>
          <w:sz w:val="32"/>
          <w:szCs w:val="32"/>
        </w:rPr>
      </w:pPr>
      <w:r>
        <w:rPr>
          <w:rStyle w:val="None"/>
          <w:rFonts w:ascii="Arial" w:hAnsi="Arial"/>
          <w:i w:val="1"/>
          <w:iCs w:val="1"/>
          <w:sz w:val="28"/>
          <w:szCs w:val="28"/>
          <w:rtl w:val="0"/>
          <w:lang w:val="en-US"/>
        </w:rPr>
        <w:t>but this and always this:   what we shall be.</w:t>
      </w:r>
    </w:p>
    <w:p>
      <w:pPr>
        <w:pStyle w:val="Default"/>
        <w:spacing w:before="0"/>
        <w:rPr>
          <w:rStyle w:val="None"/>
          <w:rFonts w:ascii="Arial" w:cs="Arial" w:hAnsi="Arial" w:eastAsia="Arial"/>
          <w14:textOutline w14:w="12700" w14:cap="flat">
            <w14:noFill/>
            <w14:miter w14:lim="400000"/>
          </w14:textOutline>
        </w:rPr>
      </w:pPr>
      <w:r>
        <w:rPr>
          <w:rStyle w:val="None"/>
          <w:rFonts w:ascii="Arial" w:cs="Arial" w:hAnsi="Arial" w:eastAsia="Arial"/>
          <w:i w:val="1"/>
          <w:iCs w:val="1"/>
          <w:sz w:val="32"/>
          <w:szCs w:val="32"/>
        </w:rPr>
        <w:tab/>
      </w:r>
      <w:r>
        <w:rPr>
          <w:rStyle w:val="None"/>
          <w:rFonts w:ascii="Arial" w:hAnsi="Arial"/>
          <w:rtl w:val="0"/>
          <w:lang w:val="en-US"/>
          <w14:textOutline w14:w="12700" w14:cap="flat">
            <w14:noFill/>
            <w14:miter w14:lim="400000"/>
          </w14:textOutline>
        </w:rPr>
        <w:t>-Angelina Grimke, abolitionist (1805-1879)</w:t>
      </w:r>
    </w:p>
    <w:p>
      <w:pPr>
        <w:pStyle w:val="Default"/>
        <w:spacing w:before="0"/>
        <w:rPr>
          <w:rStyle w:val="None"/>
          <w:rFonts w:ascii="Times New Roman" w:cs="Times New Roman" w:hAnsi="Times New Roman" w:eastAsia="Times New Roman"/>
          <w:sz w:val="22"/>
          <w:szCs w:val="22"/>
          <w:u w:val="single"/>
        </w:rPr>
      </w:pPr>
      <w:r>
        <w:rPr>
          <w:rStyle w:val="None"/>
          <w:rFonts w:ascii="Arial" w:cs="Arial" w:hAnsi="Arial" w:eastAsia="Arial"/>
          <w14:textOutline w14:w="12700" w14:cap="flat">
            <w14:noFill/>
            <w14:miter w14:lim="400000"/>
          </w14:textOutline>
        </w:rPr>
        <w:tab/>
      </w:r>
      <w:r>
        <w:rPr>
          <w:rStyle w:val="None"/>
          <w:rFonts w:ascii="Arial" w:hAnsi="Arial"/>
          <w:sz w:val="22"/>
          <w:szCs w:val="22"/>
          <w:rtl w:val="0"/>
          <w:lang w:val="en-US"/>
        </w:rPr>
        <w:t>Ran a school in the Raritan Bay Union (utopian community 1853-60)</w:t>
      </w:r>
    </w:p>
    <w:p>
      <w:pPr>
        <w:pStyle w:val="Default"/>
        <w:spacing w:before="0"/>
        <w:rPr>
          <w:rStyle w:val="None"/>
          <w:rFonts w:ascii="Times New Roman" w:cs="Times New Roman" w:hAnsi="Times New Roman" w:eastAsia="Times New Roman"/>
          <w:sz w:val="22"/>
          <w:szCs w:val="22"/>
          <w:u w:val="single"/>
        </w:rPr>
      </w:pPr>
    </w:p>
    <w:p>
      <w:pPr>
        <w:pStyle w:val="Default"/>
        <w:spacing w:before="0"/>
        <w:rPr>
          <w:rStyle w:val="None"/>
          <w:rFonts w:ascii="Times New Roman" w:cs="Times New Roman" w:hAnsi="Times New Roman" w:eastAsia="Times New Roman"/>
          <w:sz w:val="22"/>
          <w:szCs w:val="22"/>
          <w:u w:val="single"/>
        </w:rPr>
      </w:pPr>
    </w:p>
    <w:p>
      <w:pPr>
        <w:pStyle w:val="Default"/>
        <w:spacing w:before="0"/>
        <w:rPr>
          <w:rStyle w:val="None"/>
          <w:rFonts w:ascii="Times New Roman" w:cs="Times New Roman" w:hAnsi="Times New Roman" w:eastAsia="Times New Roman"/>
          <w:b w:val="1"/>
          <w:bCs w:val="1"/>
          <w:sz w:val="40"/>
          <w:szCs w:val="40"/>
          <w:u w:val="single"/>
        </w:rPr>
      </w:pPr>
      <w:r>
        <w:rPr>
          <w:rStyle w:val="None"/>
          <w:rFonts w:ascii="Times New Roman" w:hAnsi="Times New Roman"/>
          <w:b w:val="1"/>
          <w:bCs w:val="1"/>
          <w:sz w:val="40"/>
          <w:szCs w:val="40"/>
          <w:u w:val="single"/>
          <w:rtl w:val="0"/>
          <w:lang w:val="en-US"/>
        </w:rPr>
        <w:t>ANNOUNCEMENTS</w:t>
      </w:r>
    </w:p>
    <w:p>
      <w:pPr>
        <w:pStyle w:val="Default"/>
        <w:spacing w:before="0"/>
        <w:rPr>
          <w:rStyle w:val="None"/>
          <w:rFonts w:ascii="Times New Roman" w:cs="Times New Roman" w:hAnsi="Times New Roman" w:eastAsia="Times New Roman"/>
          <w:b w:val="1"/>
          <w:bCs w:val="1"/>
          <w:sz w:val="40"/>
          <w:szCs w:val="40"/>
          <w:u w:val="single"/>
        </w:rPr>
      </w:pPr>
    </w:p>
    <w:p>
      <w:pPr>
        <w:pStyle w:val="Default"/>
        <w:spacing w:before="0"/>
        <w:rPr>
          <w:rStyle w:val="None"/>
          <w:rFonts w:ascii="Helvetica" w:cs="Helvetica" w:hAnsi="Helvetica" w:eastAsia="Helvetica"/>
          <w:outline w:val="0"/>
          <w:color w:val="4a4a4a"/>
          <w:sz w:val="32"/>
          <w:szCs w:val="32"/>
          <w:u w:color="4a4a4a"/>
          <w14:textFill>
            <w14:solidFill>
              <w14:srgbClr w14:val="4A4A4A"/>
            </w14:solidFill>
          </w14:textFill>
        </w:rPr>
      </w:pPr>
      <w:r>
        <w:rPr>
          <w:rStyle w:val="None"/>
          <w:rFonts w:ascii="Times New Roman" w:hAnsi="Times New Roman"/>
          <w:b w:val="1"/>
          <w:bCs w:val="1"/>
          <w:sz w:val="32"/>
          <w:szCs w:val="32"/>
          <w:rtl w:val="0"/>
          <w:lang w:val="en-US"/>
        </w:rPr>
        <w:t>Mindful &amp; Authentic Actions ~</w:t>
      </w:r>
      <w:r>
        <w:rPr>
          <w:rStyle w:val="None"/>
          <w:rFonts w:ascii="Times New Roman" w:hAnsi="Times New Roman"/>
          <w:b w:val="1"/>
          <w:bCs w:val="1"/>
          <w:sz w:val="32"/>
          <w:szCs w:val="32"/>
          <w:rtl w:val="0"/>
          <w:lang w:val="en-US"/>
        </w:rPr>
        <w:t xml:space="preserve">  </w:t>
      </w:r>
      <w:r>
        <w:rPr>
          <w:rStyle w:val="None"/>
          <w:rFonts w:ascii="Times New Roman" w:hAnsi="Times New Roman"/>
          <w:sz w:val="26"/>
          <w:szCs w:val="26"/>
          <w:rtl w:val="0"/>
          <w:lang w:val="en-US"/>
        </w:rPr>
        <w:t xml:space="preserve"> </w:t>
      </w:r>
      <w:r>
        <w:rPr>
          <w:rStyle w:val="None"/>
          <w:rFonts w:ascii="Times New Roman" w:hAnsi="Times New Roman"/>
          <w:sz w:val="32"/>
          <w:szCs w:val="32"/>
          <w:rtl w:val="0"/>
          <w:lang w:val="en-US"/>
        </w:rPr>
        <w:t>Listen and hear people.</w:t>
      </w:r>
    </w:p>
    <w:p>
      <w:pPr>
        <w:pStyle w:val="Default"/>
        <w:spacing w:before="0"/>
        <w:rPr>
          <w:rStyle w:val="None"/>
          <w:rFonts w:ascii="Times New Roman" w:cs="Times New Roman" w:hAnsi="Times New Roman" w:eastAsia="Times New Roman"/>
          <w:i w:val="1"/>
          <w:iCs w:val="1"/>
          <w:sz w:val="32"/>
          <w:szCs w:val="32"/>
        </w:rPr>
      </w:pPr>
      <w:r>
        <w:rPr>
          <w:rStyle w:val="None"/>
          <w:rFonts w:ascii="Times New Roman" w:hAnsi="Times New Roman"/>
          <w:sz w:val="28"/>
          <w:szCs w:val="28"/>
          <w:rtl w:val="0"/>
          <w:lang w:val="en-US"/>
        </w:rPr>
        <w:t>When dealing with conflict-</w:t>
      </w:r>
      <w:r>
        <w:rPr>
          <w:rStyle w:val="None"/>
          <w:rFonts w:ascii="Times New Roman" w:cs="Times New Roman" w:hAnsi="Times New Roman" w:eastAsia="Times New Roman"/>
          <w:sz w:val="28"/>
          <w:szCs w:val="28"/>
        </w:rPr>
        <w:tab/>
      </w:r>
      <w:r>
        <w:rPr>
          <w:rStyle w:val="None"/>
          <w:rFonts w:ascii="Times New Roman" w:hAnsi="Times New Roman"/>
          <w:i w:val="1"/>
          <w:iCs w:val="1"/>
          <w:sz w:val="32"/>
          <w:szCs w:val="32"/>
          <w:rtl w:val="0"/>
          <w:lang w:val="en-US"/>
        </w:rPr>
        <w:t xml:space="preserve">Unusual but genuine behavior </w:t>
      </w:r>
    </w:p>
    <w:p>
      <w:pPr>
        <w:pStyle w:val="Default"/>
        <w:spacing w:before="0"/>
        <w:rPr>
          <w:rStyle w:val="None"/>
          <w:rFonts w:ascii="Times New Roman" w:cs="Times New Roman" w:hAnsi="Times New Roman" w:eastAsia="Times New Roman"/>
          <w:sz w:val="28"/>
          <w:szCs w:val="28"/>
          <w14:textOutline w14:w="12700" w14:cap="flat">
            <w14:noFill/>
            <w14:miter w14:lim="400000"/>
          </w14:textOutline>
        </w:rPr>
      </w:pPr>
      <w:r>
        <w:rPr>
          <w:rStyle w:val="None"/>
          <w:rFonts w:ascii="Times New Roman" w:hAnsi="Times New Roman"/>
          <w:i w:val="1"/>
          <w:iCs w:val="1"/>
          <w:sz w:val="32"/>
          <w:szCs w:val="32"/>
          <w:rtl w:val="0"/>
          <w:lang w:val="en-US"/>
        </w:rPr>
        <w:t>has the potential to arrest the conscience of your assailant.</w:t>
      </w:r>
      <w:r>
        <w:rPr>
          <w:rStyle w:val="None"/>
          <w:rFonts w:ascii="Times New Roman" w:hAnsi="Times New Roman"/>
          <w:sz w:val="32"/>
          <w:szCs w:val="32"/>
          <w:rtl w:val="0"/>
          <w:lang w:val="en-US"/>
        </w:rPr>
        <w:t xml:space="preserve"> </w:t>
      </w:r>
      <w:r>
        <w:rPr>
          <w:rStyle w:val="None"/>
          <w:rFonts w:ascii="Times New Roman" w:hAnsi="Times New Roman"/>
          <w:sz w:val="28"/>
          <w:szCs w:val="28"/>
          <w:rtl w:val="0"/>
          <w:lang w:val="en-US"/>
          <w14:textOutline w14:w="12700" w14:cap="flat">
            <w14:noFill/>
            <w14:miter w14:lim="400000"/>
          </w14:textOutline>
        </w:rPr>
        <w:t xml:space="preserve">    </w:t>
      </w:r>
    </w:p>
    <w:p>
      <w:pPr>
        <w:pStyle w:val="Default"/>
        <w:spacing w:before="0"/>
        <w:rPr>
          <w:rStyle w:val="None"/>
          <w:rFonts w:ascii="Times New Roman" w:cs="Times New Roman" w:hAnsi="Times New Roman" w:eastAsia="Times New Roman"/>
          <w:b w:val="1"/>
          <w:bCs w:val="1"/>
          <w:sz w:val="40"/>
          <w:szCs w:val="40"/>
          <w:u w:val="single"/>
        </w:rPr>
      </w:pPr>
      <w:r>
        <w:rPr>
          <w:rStyle w:val="None"/>
          <w:rFonts w:ascii="Times New Roman" w:cs="Times New Roman" w:hAnsi="Times New Roman" w:eastAsia="Times New Roman"/>
          <w:sz w:val="28"/>
          <w:szCs w:val="28"/>
          <w:rtl w:val="0"/>
          <w14:textOutline w14:w="12700" w14:cap="flat">
            <w14:noFill/>
            <w14:miter w14:lim="400000"/>
          </w14:textOutline>
        </w:rPr>
        <w:tab/>
        <w:tab/>
        <w:tab/>
        <w:tab/>
        <w:tab/>
        <w:tab/>
        <w:tab/>
        <w:t>-</w:t>
      </w:r>
      <w:r>
        <w:rPr>
          <w:rStyle w:val="None"/>
          <w:rFonts w:ascii="Times New Roman" w:hAnsi="Times New Roman"/>
          <w:sz w:val="28"/>
          <w:szCs w:val="28"/>
          <w:rtl w:val="0"/>
          <w:lang w:val="en-US"/>
          <w14:textOutline w14:w="12700" w14:cap="flat">
            <w14:noFill/>
            <w14:miter w14:lim="400000"/>
          </w14:textOutline>
        </w:rPr>
        <w:t>Bernard Lafayette</w:t>
      </w:r>
    </w:p>
    <w:p>
      <w:pPr>
        <w:pStyle w:val="Default"/>
        <w:spacing w:before="0"/>
        <w:rPr>
          <w:rStyle w:val="None"/>
          <w:rFonts w:ascii="Times New Roman" w:cs="Times New Roman" w:hAnsi="Times New Roman" w:eastAsia="Times New Roman"/>
          <w:b w:val="1"/>
          <w:bCs w:val="1"/>
          <w:sz w:val="40"/>
          <w:szCs w:val="40"/>
          <w:u w:val="single"/>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u w:val="single"/>
        </w:rPr>
      </w:pPr>
      <w:r>
        <w:rPr>
          <w:rStyle w:val="None"/>
          <w:rFonts w:ascii="Times New Roman" w:hAnsi="Times New Roman"/>
          <w:b w:val="1"/>
          <w:bCs w:val="1"/>
          <w:sz w:val="28"/>
          <w:szCs w:val="28"/>
          <w:u w:val="single"/>
          <w:rtl w:val="0"/>
          <w:lang w:val="en-US"/>
        </w:rPr>
        <w:t>Online Auction</w:t>
      </w:r>
      <w:r>
        <w:rPr>
          <w:rStyle w:val="None"/>
          <w:rFonts w:ascii="Times New Roman" w:hAnsi="Times New Roman"/>
          <w:sz w:val="28"/>
          <w:szCs w:val="28"/>
          <w:u w:val="single"/>
          <w:rtl w:val="0"/>
          <w:lang w:val="en-US"/>
        </w:rPr>
        <w:t xml:space="preserve"> - </w:t>
      </w:r>
      <w:r>
        <w:rPr>
          <w:rStyle w:val="None"/>
          <w:rFonts w:ascii="Times New Roman" w:hAnsi="Times New Roman"/>
          <w:u w:val="single"/>
          <w:rtl w:val="0"/>
          <w:lang w:val="en-US"/>
        </w:rPr>
        <w:t>M. Fredericks Fundraiser for FUUSM</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Starting Monday, November 2, 2020, at 10 am,</w:t>
      </w:r>
      <w:r>
        <w:rPr>
          <w:rStyle w:val="None"/>
          <w:rFonts w:ascii="Times New Roman" w:hAnsi="Times New Roman" w:hint="default"/>
          <w:rtl w:val="0"/>
          <w:lang w:val="en-US"/>
        </w:rPr>
        <w:t>  </w:t>
      </w:r>
      <w:r>
        <w:rPr>
          <w:rStyle w:val="None"/>
          <w:rFonts w:ascii="Times New Roman" w:hAnsi="Times New Roman"/>
          <w:rtl w:val="0"/>
          <w:lang w:val="en-US"/>
        </w:rPr>
        <w:t>Nancy W. Lee will send out 2 or 3 items on which to bid (with pictures) via the</w:t>
      </w:r>
      <w:r>
        <w:rPr>
          <w:rStyle w:val="None"/>
          <w:rFonts w:ascii="Times New Roman" w:hAnsi="Times New Roman" w:hint="default"/>
          <w:rtl w:val="0"/>
          <w:lang w:val="en-US"/>
        </w:rPr>
        <w:t> </w:t>
      </w:r>
      <w:r>
        <w:rPr>
          <w:rStyle w:val="None"/>
          <w:rFonts w:ascii="Times New Roman" w:hAnsi="Times New Roman"/>
          <w:rtl w:val="0"/>
          <w:lang w:val="en-US"/>
        </w:rPr>
        <w:t>F</w:t>
      </w:r>
      <w:r>
        <w:rPr>
          <w:rStyle w:val="None"/>
          <w:rFonts w:ascii="Times New Roman" w:hAnsi="Times New Roman"/>
          <w:rtl w:val="0"/>
          <w:lang w:val="es-ES_tradnl"/>
        </w:rPr>
        <w:t>UU</w:t>
      </w:r>
      <w:r>
        <w:rPr>
          <w:rStyle w:val="None"/>
          <w:rFonts w:ascii="Times New Roman" w:hAnsi="Times New Roman"/>
          <w:rtl w:val="0"/>
          <w:lang w:val="en-US"/>
        </w:rPr>
        <w:t>SM email list.</w:t>
      </w:r>
      <w:r>
        <w:rPr>
          <w:rStyle w:val="None"/>
          <w:rFonts w:ascii="Times New Roman" w:hAnsi="Times New Roman" w:hint="default"/>
          <w:rtl w:val="0"/>
          <w:lang w:val="en-US"/>
        </w:rPr>
        <w:t xml:space="preserve">  </w:t>
      </w:r>
      <w:r>
        <w:rPr>
          <w:rStyle w:val="None"/>
          <w:rFonts w:ascii="Times New Roman" w:hAnsi="Times New Roman"/>
          <w:rtl w:val="0"/>
          <w:lang w:val="en-US"/>
        </w:rPr>
        <w:t>Bidding will be open for 72 hours, closing</w:t>
      </w:r>
      <w:r>
        <w:rPr>
          <w:rStyle w:val="None"/>
          <w:rFonts w:ascii="Times New Roman" w:hAnsi="Times New Roman" w:hint="default"/>
          <w:rtl w:val="0"/>
          <w:lang w:val="en-US"/>
        </w:rPr>
        <w:t> </w:t>
      </w:r>
      <w:r>
        <w:rPr>
          <w:rStyle w:val="None"/>
          <w:rFonts w:ascii="Times New Roman" w:hAnsi="Times New Roman"/>
          <w:rtl w:val="0"/>
          <w:lang w:val="en-US"/>
        </w:rPr>
        <w:t xml:space="preserve">out on Thurs., Nov. 5 @ 10 am. </w:t>
      </w:r>
      <w:r>
        <w:rPr>
          <w:rStyle w:val="None"/>
          <w:rFonts w:ascii="Times New Roman" w:hAnsi="Times New Roman" w:hint="default"/>
          <w:rtl w:val="0"/>
          <w:lang w:val="en-US"/>
        </w:rPr>
        <w:t> </w:t>
      </w:r>
      <w:r>
        <w:rPr>
          <w:rStyle w:val="None"/>
          <w:rFonts w:ascii="Times New Roman" w:hAnsi="Times New Roman"/>
          <w:rtl w:val="0"/>
          <w:lang w:val="en-US"/>
        </w:rPr>
        <w:t>There</w:t>
      </w:r>
      <w:r>
        <w:rPr>
          <w:rStyle w:val="None"/>
          <w:rFonts w:ascii="Times New Roman" w:hAnsi="Times New Roman" w:hint="default"/>
          <w:rtl w:val="0"/>
          <w:lang w:val="en-US"/>
        </w:rPr>
        <w:t>’</w:t>
      </w:r>
      <w:r>
        <w:rPr>
          <w:rStyle w:val="None"/>
          <w:rFonts w:ascii="Times New Roman" w:hAnsi="Times New Roman"/>
          <w:rtl w:val="0"/>
          <w:lang w:val="en-US"/>
        </w:rPr>
        <w:t>ll be another round each week.</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When you bid, please do so by</w:t>
      </w:r>
      <w:r>
        <w:rPr>
          <w:rStyle w:val="None"/>
          <w:rFonts w:ascii="Times New Roman" w:hAnsi="Times New Roman" w:hint="default"/>
          <w:rtl w:val="0"/>
          <w:lang w:val="en-US"/>
        </w:rPr>
        <w:t> </w:t>
      </w:r>
      <w:r>
        <w:rPr>
          <w:rStyle w:val="None"/>
          <w:rFonts w:ascii="Times New Roman" w:hAnsi="Times New Roman"/>
          <w:rtl w:val="0"/>
          <w:lang w:val="en-US"/>
        </w:rPr>
        <w:t>return email only</w:t>
      </w:r>
      <w:r>
        <w:rPr>
          <w:rStyle w:val="None"/>
          <w:rFonts w:ascii="Times New Roman" w:hAnsi="Times New Roman" w:hint="default"/>
          <w:rtl w:val="0"/>
          <w:lang w:val="en-US"/>
        </w:rPr>
        <w:t> </w:t>
      </w:r>
      <w:r>
        <w:rPr>
          <w:rStyle w:val="None"/>
          <w:rFonts w:ascii="Times New Roman" w:hAnsi="Times New Roman"/>
          <w:rtl w:val="0"/>
          <w:lang w:val="en-US"/>
        </w:rPr>
        <w:t xml:space="preserve">to me at </w:t>
      </w:r>
      <w:r>
        <w:rPr>
          <w:rStyle w:val="Hyperlink.1"/>
          <w:rFonts w:ascii="Times New Roman" w:cs="Times New Roman" w:hAnsi="Times New Roman" w:eastAsia="Times New Roman"/>
          <w:outline w:val="0"/>
          <w:color w:val="0068da"/>
          <w:u w:val="single" w:color="0068da"/>
          <w:lang w:val="nl-NL"/>
          <w14:textFill>
            <w14:solidFill>
              <w14:srgbClr w14:val="0068DA"/>
            </w14:solidFill>
          </w14:textFill>
        </w:rPr>
        <w:fldChar w:fldCharType="begin" w:fldLock="0"/>
      </w:r>
      <w:r>
        <w:rPr>
          <w:rStyle w:val="Hyperlink.1"/>
          <w:rFonts w:ascii="Times New Roman" w:cs="Times New Roman" w:hAnsi="Times New Roman" w:eastAsia="Times New Roman"/>
          <w:outline w:val="0"/>
          <w:color w:val="0068da"/>
          <w:u w:val="single" w:color="0068da"/>
          <w:lang w:val="nl-NL"/>
          <w14:textFill>
            <w14:solidFill>
              <w14:srgbClr w14:val="0068DA"/>
            </w14:solidFill>
          </w14:textFill>
        </w:rPr>
        <w:instrText xml:space="preserve"> HYPERLINK "mailto:nwolske17@yahoo.com"</w:instrText>
      </w:r>
      <w:r>
        <w:rPr>
          <w:rStyle w:val="Hyperlink.1"/>
          <w:rFonts w:ascii="Times New Roman" w:cs="Times New Roman" w:hAnsi="Times New Roman" w:eastAsia="Times New Roman"/>
          <w:outline w:val="0"/>
          <w:color w:val="0068da"/>
          <w:u w:val="single" w:color="0068da"/>
          <w:lang w:val="nl-NL"/>
          <w14:textFill>
            <w14:solidFill>
              <w14:srgbClr w14:val="0068DA"/>
            </w14:solidFill>
          </w14:textFill>
        </w:rPr>
        <w:fldChar w:fldCharType="separate" w:fldLock="0"/>
      </w:r>
      <w:r>
        <w:rPr>
          <w:rStyle w:val="Hyperlink.1"/>
          <w:rFonts w:ascii="Times New Roman" w:hAnsi="Times New Roman"/>
          <w:outline w:val="0"/>
          <w:color w:val="0068da"/>
          <w:u w:val="single" w:color="0068da"/>
          <w:rtl w:val="0"/>
          <w:lang w:val="nl-NL"/>
          <w14:textFill>
            <w14:solidFill>
              <w14:srgbClr w14:val="0068DA"/>
            </w14:solidFill>
          </w14:textFill>
        </w:rPr>
        <w:t>nwolske17@yahoo.com</w:t>
      </w:r>
      <w:r>
        <w:rPr/>
        <w:fldChar w:fldCharType="end" w:fldLock="0"/>
      </w:r>
      <w:r>
        <w:rPr>
          <w:rStyle w:val="None"/>
          <w:rFonts w:ascii="Times New Roman" w:hAnsi="Times New Roman"/>
          <w:rtl w:val="0"/>
          <w:lang w:val="en-US"/>
        </w:rPr>
        <w:t>. Please state the item number &amp; a</w:t>
      </w:r>
      <w:r>
        <w:rPr>
          <w:rStyle w:val="None"/>
          <w:rFonts w:ascii="Times New Roman" w:hAnsi="Times New Roman" w:hint="default"/>
          <w:rtl w:val="0"/>
          <w:lang w:val="en-US"/>
        </w:rPr>
        <w:t> </w:t>
      </w:r>
      <w:r>
        <w:rPr>
          <w:rStyle w:val="None"/>
          <w:rFonts w:ascii="Times New Roman" w:hAnsi="Times New Roman"/>
          <w:rtl w:val="0"/>
          <w:lang w:val="en-US"/>
        </w:rPr>
        <w:t xml:space="preserve">brief description so there are no misunderstandings. </w:t>
      </w:r>
      <w:r>
        <w:rPr>
          <w:rStyle w:val="None"/>
          <w:rFonts w:ascii="Times New Roman" w:hAnsi="Times New Roman" w:hint="default"/>
          <w:rtl w:val="0"/>
          <w:lang w:val="en-US"/>
        </w:rPr>
        <w:t> </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*Remember to honor Margaret</w:t>
      </w:r>
      <w:r>
        <w:rPr>
          <w:rStyle w:val="None"/>
          <w:rFonts w:ascii="Times New Roman" w:hAnsi="Times New Roman" w:hint="default"/>
          <w:rtl w:val="0"/>
          <w:lang w:val="en-US"/>
        </w:rPr>
        <w:t>’</w:t>
      </w:r>
      <w:r>
        <w:rPr>
          <w:rStyle w:val="None"/>
          <w:rFonts w:ascii="Times New Roman" w:hAnsi="Times New Roman"/>
          <w:rtl w:val="0"/>
          <w:lang w:val="en-US"/>
        </w:rPr>
        <w:t xml:space="preserve">s 90th birthday with a card or message for a </w:t>
      </w:r>
      <w:r>
        <w:rPr>
          <w:rStyle w:val="None"/>
          <w:rFonts w:ascii="Times New Roman" w:hAnsi="Times New Roman" w:hint="default"/>
          <w:rtl w:val="0"/>
          <w:lang w:val="en-US"/>
        </w:rPr>
        <w:t>“</w:t>
      </w:r>
      <w:r>
        <w:rPr>
          <w:rStyle w:val="None"/>
          <w:rFonts w:ascii="Times New Roman" w:hAnsi="Times New Roman"/>
          <w:rtl w:val="0"/>
          <w:lang w:val="en-US"/>
        </w:rPr>
        <w:t>90 reasons we love Margaret</w:t>
      </w:r>
      <w:r>
        <w:rPr>
          <w:rStyle w:val="None"/>
          <w:rFonts w:ascii="Times New Roman" w:hAnsi="Times New Roman" w:hint="default"/>
          <w:rtl w:val="0"/>
          <w:lang w:val="en-US"/>
        </w:rPr>
        <w:t xml:space="preserve">” </w:t>
      </w:r>
      <w:r>
        <w:rPr>
          <w:rStyle w:val="None"/>
          <w:rFonts w:ascii="Times New Roman" w:hAnsi="Times New Roman"/>
          <w:rtl w:val="0"/>
          <w:lang w:val="en-US"/>
        </w:rPr>
        <w:t>framed picture.  ADDRESS:  60 Jessco Dr.  Ridgway, CO. 81432</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it-IT"/>
        </w:rPr>
        <w:t xml:space="preserve">Marietta Main Street </w:t>
      </w:r>
      <w:r>
        <w:rPr>
          <w:rStyle w:val="None"/>
          <w:rFonts w:ascii="Times New Roman" w:hAnsi="Times New Roman"/>
          <w:b w:val="1"/>
          <w:bCs w:val="1"/>
          <w:sz w:val="28"/>
          <w:szCs w:val="28"/>
          <w:rtl w:val="0"/>
          <w:lang w:val="en-US"/>
        </w:rPr>
        <w:t xml:space="preserve">First Friday in November </w:t>
      </w:r>
      <w:r>
        <w:rPr>
          <w:rStyle w:val="None"/>
          <w:rFonts w:ascii="Times New Roman" w:hAnsi="Times New Roman"/>
          <w:b w:val="1"/>
          <w:bCs w:val="1"/>
          <w:rtl w:val="0"/>
          <w:lang w:val="en-US"/>
        </w:rPr>
        <w:t>- Community Harvest</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This </w:t>
      </w:r>
      <w:r>
        <w:rPr>
          <w:rStyle w:val="None"/>
          <w:rFonts w:ascii="Times New Roman" w:hAnsi="Times New Roman"/>
          <w:b w:val="1"/>
          <w:bCs w:val="1"/>
          <w:rtl w:val="0"/>
          <w:lang w:val="en-US"/>
        </w:rPr>
        <w:t>Friday Nov. 6th</w:t>
      </w:r>
      <w:r>
        <w:rPr>
          <w:rStyle w:val="None"/>
          <w:rFonts w:ascii="Times New Roman" w:hAnsi="Times New Roman"/>
          <w:rtl w:val="0"/>
          <w:lang w:val="en-US"/>
        </w:rPr>
        <w:t xml:space="preserve"> in downtown Marietta- Harvest of Hope will be partnering with </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it-IT"/>
        </w:rPr>
        <w:t xml:space="preserve">Marietta Main Street </w:t>
      </w:r>
      <w:r>
        <w:rPr>
          <w:rStyle w:val="None"/>
          <w:rFonts w:ascii="Times New Roman" w:hAnsi="Times New Roman"/>
          <w:rtl w:val="0"/>
          <w:lang w:val="en-US"/>
        </w:rPr>
        <w:t>for the Community Harvest First Friday event from (5pm - 9pm) at the Armory on Front Street.</w:t>
      </w:r>
      <w:r>
        <w:rPr>
          <w:rStyle w:val="None"/>
          <w:rFonts w:ascii="Times New Roman" w:hAnsi="Times New Roman" w:hint="default"/>
          <w:rtl w:val="0"/>
          <w:lang w:val="en-US"/>
        </w:rPr>
        <w:t xml:space="preserve">  </w:t>
      </w:r>
      <w:r>
        <w:rPr>
          <w:rStyle w:val="None"/>
          <w:rFonts w:ascii="Times New Roman" w:hAnsi="Times New Roman"/>
          <w:rtl w:val="0"/>
          <w:lang w:val="en-US"/>
        </w:rPr>
        <w:t>There will be a community food drive with drop off locations throughout downtown Marietta and some special incentives and discounts in some of the stores if you bring in a food donation.</w:t>
      </w:r>
      <w:r>
        <w:rPr>
          <w:rStyle w:val="None"/>
          <w:rFonts w:ascii="Times New Roman" w:hAnsi="Times New Roman" w:hint="default"/>
          <w:rtl w:val="0"/>
          <w:lang w:val="en-US"/>
        </w:rPr>
        <w:t xml:space="preserve">  </w:t>
      </w:r>
      <w:r>
        <w:rPr>
          <w:rStyle w:val="None"/>
          <w:rFonts w:ascii="Times New Roman" w:hAnsi="Times New Roman"/>
          <w:rtl w:val="0"/>
          <w:lang w:val="en-US"/>
        </w:rPr>
        <w:t>Come downtown to shop, visit, grab a bite to eat and join us in the fun at the armory!</w:t>
      </w:r>
      <w:r>
        <w:rPr>
          <w:rStyle w:val="None"/>
          <w:rFonts w:ascii="Times New Roman" w:hAnsi="Times New Roman" w:hint="default"/>
          <w:rtl w:val="0"/>
          <w:lang w:val="en-US"/>
        </w:rPr>
        <w:t xml:space="preserve">   </w:t>
      </w:r>
      <w:r>
        <w:rPr>
          <w:rStyle w:val="None"/>
          <w:rFonts w:ascii="Times New Roman" w:hAnsi="Times New Roman"/>
          <w:rtl w:val="0"/>
          <w:lang w:val="en-US"/>
        </w:rPr>
        <w:t>Be safe, and/or make a drive-through drop-off, OR bring it by FUUSM during the week, and Rev. Kat will deliver the items on Friday.</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b w:val="1"/>
          <w:bCs w:val="1"/>
          <w:sz w:val="28"/>
          <w:szCs w:val="28"/>
          <w:u w:val="single"/>
        </w:rPr>
      </w:pPr>
      <w:r>
        <w:rPr>
          <w:rStyle w:val="None"/>
          <w:rFonts w:ascii="Times New Roman" w:hAnsi="Times New Roman"/>
          <w:b w:val="1"/>
          <w:bCs w:val="1"/>
          <w:sz w:val="28"/>
          <w:szCs w:val="28"/>
          <w:u w:val="single"/>
          <w:rtl w:val="0"/>
          <w:lang w:val="en-US"/>
        </w:rPr>
        <w:t>Looking Ahead</w:t>
      </w:r>
    </w:p>
    <w:p>
      <w:pPr>
        <w:pStyle w:val="Default"/>
        <w:spacing w:before="0"/>
        <w:rPr>
          <w:rStyle w:val="None"/>
          <w:rFonts w:ascii="Times New Roman" w:cs="Times New Roman" w:hAnsi="Times New Roman" w:eastAsia="Times New Roman"/>
          <w:b w:val="1"/>
          <w:bCs w:val="1"/>
        </w:rPr>
      </w:pPr>
      <w:r>
        <w:rPr>
          <w:rStyle w:val="None"/>
          <w:rFonts w:ascii="Times New Roman" w:hAnsi="Times New Roman"/>
          <w:b w:val="1"/>
          <w:bCs w:val="1"/>
          <w:rtl w:val="0"/>
          <w:lang w:val="en-US"/>
        </w:rPr>
        <w:t>Sat. November 14, 2020 (3pm)  A Celebration of Life for Ron Tepley.</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The service will be mostly on Zoom, although to honor Ron</w:t>
      </w:r>
      <w:r>
        <w:rPr>
          <w:rStyle w:val="None"/>
          <w:rFonts w:ascii="Times New Roman" w:hAnsi="Times New Roman" w:hint="default"/>
          <w:rtl w:val="0"/>
          <w:lang w:val="en-US"/>
        </w:rPr>
        <w:t>’</w:t>
      </w:r>
      <w:r>
        <w:rPr>
          <w:rStyle w:val="None"/>
          <w:rFonts w:ascii="Times New Roman" w:hAnsi="Times New Roman"/>
          <w:rtl w:val="0"/>
          <w:lang w:val="en-US"/>
        </w:rPr>
        <w:t>s long held desire to come back to church, a few of us will gather in the Sanctuary.  Family members and friends will join in the service via Zoom, and please feel free to help spread the word and share the usual Sunday Zoom link with all those who wish to attend.</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sz w:val="28"/>
          <w:szCs w:val="28"/>
          <w:u w:val="single"/>
        </w:rPr>
      </w:pPr>
      <w:r>
        <w:rPr>
          <w:rStyle w:val="None"/>
          <w:rFonts w:ascii="Times New Roman" w:hAnsi="Times New Roman"/>
          <w:sz w:val="28"/>
          <w:szCs w:val="28"/>
          <w:u w:val="single"/>
          <w:rtl w:val="0"/>
          <w:lang w:val="en-US"/>
        </w:rPr>
        <w:t>THIS WEEK @ F.U.U.S.M.</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Mon. Nov. 2  Caring Committee @ 2pm  (in the Parlor &amp; on Zoom)</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Tues.  Nov. 3</w:t>
        <w:tab/>
        <w:t xml:space="preserve">   ELECTION DAY  </w:t>
      </w: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Polls in Washington &amp; Wood County are open 6:30am- 7:30pm.</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rtl w:val="0"/>
          <w:lang w:val="en-US"/>
        </w:rPr>
        <w:t xml:space="preserve">Wed. Nov. 4 </w:t>
        <w:tab/>
        <w:t>FUUSM Sanctuary is open for Meditation (10-2pm) &amp; also on Zoom (12-1pm).</w:t>
        <w:tab/>
      </w:r>
    </w:p>
    <w:p>
      <w:pPr>
        <w:pStyle w:val="Default"/>
        <w:spacing w:before="0"/>
        <w:rPr>
          <w:rStyle w:val="None"/>
          <w:rFonts w:ascii="Times New Roman" w:cs="Times New Roman" w:hAnsi="Times New Roman" w:eastAsia="Times New Roman"/>
        </w:rPr>
      </w:pPr>
      <w:r>
        <w:rPr>
          <w:rStyle w:val="None"/>
          <w:rFonts w:ascii="Times New Roman" w:cs="Times New Roman" w:hAnsi="Times New Roman" w:eastAsia="Times New Roman"/>
          <w:rtl w:val="0"/>
        </w:rPr>
        <w:tab/>
        <w:tab/>
        <w:t>Worship &amp; Music (5-7pm)  Zoom</w:t>
      </w: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p>
    <w:p>
      <w:pPr>
        <w:pStyle w:val="Default"/>
        <w:spacing w:before="0"/>
        <w:rPr>
          <w:rStyle w:val="None"/>
          <w:rFonts w:ascii="Times New Roman" w:cs="Times New Roman" w:hAnsi="Times New Roman" w:eastAsia="Times New Roman"/>
        </w:rPr>
      </w:pPr>
      <w:r>
        <w:rPr>
          <w:rStyle w:val="None"/>
          <w:rFonts w:ascii="Times New Roman" w:hAnsi="Times New Roman"/>
          <w:b w:val="1"/>
          <w:bCs w:val="1"/>
          <w:sz w:val="28"/>
          <w:szCs w:val="28"/>
          <w:u w:val="single"/>
          <w:rtl w:val="0"/>
          <w:lang w:val="en-US"/>
        </w:rPr>
        <w:t>Next Sunday</w:t>
      </w:r>
      <w:r>
        <w:rPr>
          <w:rStyle w:val="None"/>
          <w:rFonts w:ascii="Times New Roman" w:hAnsi="Times New Roman"/>
          <w:b w:val="1"/>
          <w:bCs w:val="1"/>
          <w:sz w:val="28"/>
          <w:szCs w:val="28"/>
          <w:rtl w:val="0"/>
          <w:lang w:val="en-US"/>
        </w:rPr>
        <w:t xml:space="preserve"> - Nov. 8, 2020</w:t>
      </w:r>
      <w:r>
        <w:rPr>
          <w:rStyle w:val="None"/>
          <w:rFonts w:ascii="Times New Roman" w:hAnsi="Times New Roman"/>
          <w:rtl w:val="0"/>
          <w:lang w:val="en-US"/>
        </w:rPr>
        <w:t xml:space="preserve">  </w:t>
      </w:r>
      <w:r>
        <w:rPr>
          <w:rStyle w:val="None"/>
          <w:rFonts w:ascii="Times New Roman" w:hAnsi="Times New Roman"/>
          <w:i w:val="1"/>
          <w:iCs w:val="1"/>
          <w:sz w:val="28"/>
          <w:szCs w:val="28"/>
          <w:rtl w:val="0"/>
          <w:lang w:val="en-US"/>
        </w:rPr>
        <w:t xml:space="preserve"> Sources of Spiritual Sustenance    </w:t>
      </w:r>
      <w:r>
        <w:rPr>
          <w:rStyle w:val="None"/>
          <w:rFonts w:ascii="Times New Roman" w:hAnsi="Times New Roman"/>
          <w:rtl w:val="0"/>
          <w:lang w:val="en-US"/>
        </w:rPr>
        <w:t>-Rev. K. Hawbaker</w:t>
        <w:tab/>
      </w:r>
    </w:p>
    <w:p>
      <w:pPr>
        <w:pStyle w:val="Body"/>
        <w:suppressAutoHyphens w:val="1"/>
        <w:spacing w:befor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 xml:space="preserve">We often speak of faith and spirituality as a journey, and that is more vital than a particular destination.  It is a process of study, reflection and practice or behavior.  </w:t>
      </w:r>
      <w:r>
        <w:rPr>
          <w:rStyle w:val="None"/>
          <w:rFonts w:ascii="Times New Roman" w:hAnsi="Times New Roman"/>
          <w:u w:color="000000"/>
          <w:rtl w:val="0"/>
          <w:lang w:val="de-DE"/>
          <w14:textOutline w14:w="12700" w14:cap="flat">
            <w14:noFill/>
            <w14:miter w14:lim="400000"/>
          </w14:textOutline>
        </w:rPr>
        <w:t>We</w:t>
      </w: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ll take a personal look at sources of spirituality that sustain us in times such as these.</w:t>
      </w:r>
    </w:p>
    <w:p>
      <w:pPr>
        <w:pStyle w:val="Body"/>
        <w:suppressAutoHyphens w:val="1"/>
        <w:spacing w:befor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u w:color="000000"/>
          <w:rtl w:val="0"/>
          <w:lang w:val="en-US"/>
          <w14:textOutline w14:w="12700" w14:cap="flat">
            <w14:noFill/>
            <w14:miter w14:lim="400000"/>
          </w14:textOutline>
        </w:rPr>
        <w:t>The UUA Board of Trustees has introduced a process to consider changes to Article II of the UUA Bylaws (the Principles &amp; Purposes) which includes 6 Sources and 7 Principles, with discussion focused on a proposed 8th Principle:</w:t>
      </w:r>
    </w:p>
    <w:p>
      <w:pPr>
        <w:pStyle w:val="Body"/>
        <w:suppressAutoHyphens w:val="1"/>
        <w:spacing w:before="0"/>
        <w:rPr>
          <w:rStyle w:val="None"/>
          <w:rFonts w:ascii="Times New Roman" w:cs="Times New Roman" w:hAnsi="Times New Roman" w:eastAsia="Times New Roman"/>
          <w:u w:color="000000"/>
          <w14:textOutline w14:w="12700" w14:cap="flat">
            <w14:noFill/>
            <w14:miter w14:lim="400000"/>
          </w14:textOutline>
        </w:rPr>
      </w:pPr>
    </w:p>
    <w:p>
      <w:pPr>
        <w:pStyle w:val="Body"/>
        <w:suppressAutoHyphens w:val="1"/>
        <w:spacing w:before="0"/>
        <w:rPr>
          <w:rStyle w:val="None"/>
          <w:rFonts w:ascii="Times New Roman" w:cs="Times New Roman" w:hAnsi="Times New Roman" w:eastAsia="Times New Roman"/>
          <w:u w:color="000000"/>
          <w14:textOutline w14:w="12700" w14:cap="flat">
            <w14:noFill/>
            <w14:miter w14:lim="400000"/>
          </w14:textOutline>
        </w:rPr>
      </w:pPr>
      <w:r>
        <w:rPr>
          <w:rStyle w:val="None"/>
          <w:rFonts w:ascii="Times New Roman" w:hAnsi="Times New Roman" w:hint="default"/>
          <w:u w:color="000000"/>
          <w:rtl w:val="0"/>
          <w:lang w:val="en-US"/>
          <w14:textOutline w14:w="12700" w14:cap="flat">
            <w14:noFill/>
            <w14:miter w14:lim="400000"/>
          </w14:textOutline>
        </w:rPr>
        <w:t>“</w:t>
      </w:r>
      <w:r>
        <w:rPr>
          <w:rStyle w:val="None"/>
          <w:rFonts w:ascii="Times New Roman" w:hAnsi="Times New Roman"/>
          <w:u w:color="000000"/>
          <w:rtl w:val="0"/>
          <w:lang w:val="en-US"/>
          <w14:textOutline w14:w="12700" w14:cap="flat">
            <w14:noFill/>
            <w14:miter w14:lim="400000"/>
          </w14:textOutline>
        </w:rPr>
        <w:t xml:space="preserve">We the member congregations of the U.U.A., covenant to affirm and promote </w:t>
      </w:r>
    </w:p>
    <w:p>
      <w:pPr>
        <w:pStyle w:val="Body"/>
        <w:suppressAutoHyphens w:val="1"/>
        <w:spacing w:before="0"/>
        <w:rPr>
          <w:rStyle w:val="None"/>
          <w:rFonts w:ascii="Times New Roman" w:cs="Times New Roman" w:hAnsi="Times New Roman" w:eastAsia="Times New Roman"/>
          <w:sz w:val="26"/>
          <w:szCs w:val="26"/>
          <w:u w:color="000000"/>
          <w14:textOutline w14:w="12700" w14:cap="flat">
            <w14:noFill/>
            <w14:miter w14:lim="400000"/>
          </w14:textOutline>
        </w:rPr>
      </w:pPr>
      <w:r>
        <w:rPr>
          <w:rStyle w:val="None"/>
          <w:rFonts w:ascii="Times New Roman" w:hAnsi="Times New Roman"/>
          <w:sz w:val="26"/>
          <w:szCs w:val="26"/>
          <w:u w:color="000000"/>
          <w:rtl w:val="0"/>
          <w:lang w:val="en-US"/>
          <w14:textOutline w14:w="12700" w14:cap="flat">
            <w14:noFill/>
            <w14:miter w14:lim="400000"/>
          </w14:textOutline>
        </w:rPr>
        <w:t>Journeying toward spiritual wholeness by working to build a diverse, multicultural Beloved Community by our actions that accountably dismantle racism and other oppressions in ourselves and our institutions.</w:t>
      </w:r>
      <w:r>
        <w:rPr>
          <w:rStyle w:val="None"/>
          <w:rFonts w:ascii="Times New Roman" w:hAnsi="Times New Roman" w:hint="default"/>
          <w:sz w:val="26"/>
          <w:szCs w:val="26"/>
          <w:u w:color="000000"/>
          <w:rtl w:val="0"/>
          <w:lang w:val="en-US"/>
          <w14:textOutline w14:w="12700" w14:cap="flat">
            <w14:noFill/>
            <w14:miter w14:lim="400000"/>
          </w14:textOutline>
        </w:rPr>
        <w:t>”</w:t>
      </w:r>
    </w:p>
    <w:p>
      <w:pPr>
        <w:pStyle w:val="Body"/>
        <w:suppressAutoHyphens w:val="1"/>
        <w:spacing w:before="0"/>
        <w:rPr>
          <w:rStyle w:val="None"/>
          <w:rFonts w:ascii="Times New Roman" w:cs="Times New Roman" w:hAnsi="Times New Roman" w:eastAsia="Times New Roman"/>
          <w:u w:color="000000"/>
          <w14:textOutline w14:w="12700" w14:cap="flat">
            <w14:noFill/>
            <w14:miter w14:lim="400000"/>
          </w14:textOutline>
        </w:rPr>
      </w:pPr>
    </w:p>
    <w:p>
      <w:pPr>
        <w:pStyle w:val="Body"/>
        <w:suppressAutoHyphens w:val="1"/>
        <w:spacing w:before="0"/>
      </w:pPr>
      <w:r>
        <w:rPr>
          <w:rStyle w:val="None"/>
          <w:rFonts w:ascii="Times New Roman" w:hAnsi="Times New Roman"/>
          <w:u w:color="000000"/>
          <w:rtl w:val="0"/>
          <w:lang w:val="en-US"/>
          <w14:textOutline w14:w="12700" w14:cap="flat">
            <w14:noFill/>
            <w14:miter w14:lim="400000"/>
          </w14:textOutline>
        </w:rPr>
        <w:t xml:space="preserve">FUUSM's virtual choir will present </w:t>
      </w:r>
      <w:r>
        <w:rPr>
          <w:rStyle w:val="None"/>
          <w:rFonts w:ascii="Times New Roman" w:hAnsi="Times New Roman"/>
          <w:i w:val="1"/>
          <w:iCs w:val="1"/>
          <w:u w:color="000000"/>
          <w:rtl w:val="0"/>
          <w:lang w:val="en-US"/>
          <w14:textOutline w14:w="12700" w14:cap="flat">
            <w14:noFill/>
            <w14:miter w14:lim="400000"/>
          </w14:textOutline>
        </w:rPr>
        <w:t>"Down To the River To Pray".</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rFonts w:ascii="Arial" w:cs="Arial" w:hAnsi="Arial" w:eastAsia="Arial"/>
      <w:outline w:val="0"/>
      <w:color w:val="0000ff"/>
      <w:u w:val="single" w:color="0000ff"/>
      <w14:textOutline w14:w="12700" w14:cap="flat">
        <w14:noFill/>
        <w14:miter w14:lim="400000"/>
      </w14:textOutline>
      <w14:textFill>
        <w14:solidFill>
          <w14:srgbClr w14:val="0000FF"/>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A">
    <w:name w:val="None A"/>
  </w:style>
  <w:style w:type="character" w:styleId="Hyperlink.1">
    <w:name w:val="Hyperlink.1"/>
    <w:basedOn w:val="None"/>
    <w:next w:val="Hyperlink.1"/>
    <w:rPr>
      <w:rFonts w:ascii="Times New Roman" w:cs="Times New Roman" w:hAnsi="Times New Roman" w:eastAsia="Times New Roman"/>
      <w:outline w:val="0"/>
      <w:color w:val="0068da"/>
      <w:u w:val="single" w:color="0068da"/>
      <w:lang w:val="nl-NL"/>
      <w14:textFill>
        <w14:solidFill>
          <w14:srgbClr w14:val="0068DA"/>
        </w14:solidFill>
      </w14:textFill>
    </w:rPr>
  </w:style>
  <w:style w:type="paragraph" w:styleId="Body">
    <w:name w:val="Body"/>
    <w:next w:val="Body"/>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