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Arial" w:cs="Arial" w:hAnsi="Arial" w:eastAsia="Arial"/>
          <w:sz w:val="24"/>
          <w:szCs w:val="24"/>
          <w14:textOutline w14:w="12700" w14:cap="flat">
            <w14:noFill/>
            <w14:miter w14:lim="400000"/>
          </w14:textOutline>
        </w:rPr>
      </w:pPr>
      <w:r>
        <w:rPr>
          <w:rFonts w:ascii="Arial" w:hAnsi="Arial"/>
          <w:b w:val="1"/>
          <w:bCs w:val="1"/>
          <w:sz w:val="32"/>
          <w:szCs w:val="32"/>
          <w:rtl w:val="0"/>
          <w:lang w:val="en-US"/>
          <w14:textOutline w14:w="12700" w14:cap="flat">
            <w14:noFill/>
            <w14:miter w14:lim="400000"/>
          </w14:textOutline>
        </w:rPr>
        <w:t>October 2020 Sunday Worship Services Zoom Link</w:t>
      </w:r>
      <w:r>
        <w:rPr>
          <w:rFonts w:ascii="Arial" w:hAnsi="Arial"/>
          <w:sz w:val="24"/>
          <w:szCs w:val="24"/>
          <w:rtl w:val="0"/>
          <w:lang w:val="en-US"/>
          <w14:textOutline w14:w="12700" w14:cap="flat">
            <w14:noFill/>
            <w14:miter w14:lim="400000"/>
          </w14:textOutline>
        </w:rPr>
        <w:t xml:space="preserve">  </w:t>
      </w:r>
    </w:p>
    <w:p>
      <w:pPr>
        <w:pStyle w:val="Body A"/>
        <w:spacing w:line="276" w:lineRule="auto"/>
        <w:jc w:val="center"/>
        <w:rPr>
          <w:rStyle w:val="None"/>
          <w:rFonts w:ascii="Arial" w:cs="Arial" w:hAnsi="Arial" w:eastAsia="Arial"/>
          <w:sz w:val="32"/>
          <w:szCs w:val="32"/>
          <w14:textOutline w14:w="12700" w14:cap="flat">
            <w14:noFill/>
            <w14:miter w14:lim="400000"/>
          </w14:textOutline>
        </w:rPr>
      </w:pPr>
      <w:r>
        <w:rPr>
          <w:rStyle w:val="Hyperlink.0"/>
        </w:rPr>
        <w:fldChar w:fldCharType="begin" w:fldLock="0"/>
      </w:r>
      <w:r>
        <w:rPr>
          <w:rStyle w:val="Hyperlink.0"/>
        </w:rPr>
        <w:instrText xml:space="preserve"> HYPERLINK "https://zoom.us/j/94822183499?pwd=ZVhkMHZWSnR1bTI5czZWRk1zdFFmQT09"</w:instrText>
      </w:r>
      <w:r>
        <w:rPr>
          <w:rStyle w:val="Hyperlink.0"/>
        </w:rPr>
        <w:fldChar w:fldCharType="separate" w:fldLock="0"/>
      </w:r>
      <w:r>
        <w:rPr>
          <w:rStyle w:val="Hyperlink.0"/>
          <w:rtl w:val="0"/>
          <w:lang w:val="en-US"/>
        </w:rPr>
        <w:t>https://zoom.us/j/94822183499?pwd=ZVhkMHZWSnR1bTI5czZWRk1zdFFmQT09</w:t>
      </w:r>
      <w:r>
        <w:rPr/>
        <w:fldChar w:fldCharType="end" w:fldLock="0"/>
      </w:r>
    </w:p>
    <w:p>
      <w:pPr>
        <w:pStyle w:val="Body A"/>
        <w:spacing w:line="276" w:lineRule="auto"/>
        <w:jc w:val="center"/>
        <w:rPr>
          <w:rStyle w:val="None"/>
          <w:rFonts w:ascii="Arial" w:cs="Arial" w:hAnsi="Arial" w:eastAsia="Arial"/>
          <w:sz w:val="28"/>
          <w:szCs w:val="28"/>
          <w14:textOutline w14:w="12700" w14:cap="flat">
            <w14:noFill/>
            <w14:miter w14:lim="400000"/>
          </w14:textOutline>
        </w:rPr>
      </w:pPr>
      <w:r>
        <w:rPr>
          <w:rStyle w:val="None"/>
          <w:rFonts w:ascii="Arial" w:hAnsi="Arial"/>
          <w:sz w:val="28"/>
          <w:szCs w:val="28"/>
          <w:rtl w:val="0"/>
          <w:lang w:val="en-US"/>
          <w14:textOutline w14:w="12700" w14:cap="flat">
            <w14:noFill/>
            <w14:miter w14:lim="400000"/>
          </w14:textOutline>
        </w:rPr>
        <w:t>Meeting ID: 948 2218 3499</w:t>
        <w:tab/>
        <w:tab/>
        <w:t>Passcode: fuusm2323</w:t>
      </w:r>
    </w:p>
    <w:p>
      <w:pPr>
        <w:pStyle w:val="Body A"/>
        <w:spacing w:line="276" w:lineRule="auto"/>
        <w:jc w:val="center"/>
        <w:rPr>
          <w:rStyle w:val="None"/>
          <w:rFonts w:ascii="Arial" w:cs="Arial" w:hAnsi="Arial" w:eastAsia="Arial"/>
          <w14:textOutline w14:w="12700" w14:cap="flat">
            <w14:noFill/>
            <w14:miter w14:lim="400000"/>
          </w14:textOutline>
        </w:rPr>
      </w:pPr>
      <w:r>
        <w:rPr>
          <w:rStyle w:val="None"/>
          <w:rFonts w:ascii="Arial" w:hAnsi="Arial"/>
          <w:rtl w:val="0"/>
          <w:lang w:val="en-US"/>
          <w14:textOutline w14:w="12700" w14:cap="flat">
            <w14:noFill/>
            <w14:miter w14:lim="400000"/>
          </w14:textOutline>
        </w:rPr>
        <w:t>Dial in by phone from your regional location</w:t>
      </w:r>
    </w:p>
    <w:p>
      <w:pPr>
        <w:pStyle w:val="Body A"/>
        <w:spacing w:line="276" w:lineRule="auto"/>
        <w:jc w:val="center"/>
        <w:rPr>
          <w:rStyle w:val="None"/>
          <w:rFonts w:ascii="Arial" w:cs="Arial" w:hAnsi="Arial" w:eastAsia="Arial"/>
          <w14:textOutline w14:w="12700" w14:cap="flat">
            <w14:noFill/>
            <w14:miter w14:lim="400000"/>
          </w14:textOutline>
        </w:rPr>
      </w:pPr>
      <w:r>
        <w:rPr>
          <w:rStyle w:val="None"/>
          <w:rFonts w:ascii="Arial" w:hAnsi="Arial"/>
          <w:rtl w:val="0"/>
          <w:lang w:val="en-US"/>
          <w14:textOutline w14:w="12700" w14:cap="flat">
            <w14:noFill/>
            <w14:miter w14:lim="400000"/>
          </w14:textOutline>
        </w:rPr>
        <w:t>By Phone  1-929 205 6099 US (New York)        1-301 715 8592 US (Germantown)</w:t>
      </w:r>
      <w:r>
        <w:rPr>
          <w:rStyle w:val="None"/>
          <w:rFonts w:ascii="Arial" w:cs="Arial" w:hAnsi="Arial" w:eastAsia="Arial"/>
          <w14:textOutline w14:w="12700" w14:cap="flat">
            <w14:noFill/>
            <w14:miter w14:lim="400000"/>
          </w14:textOutline>
        </w:rPr>
        <w:drawing xmlns:a="http://schemas.openxmlformats.org/drawingml/2006/main">
          <wp:anchor distT="152400" distB="152400" distL="152400" distR="152400" simplePos="0" relativeHeight="251659264" behindDoc="0" locked="0" layoutInCell="1" allowOverlap="1">
            <wp:simplePos x="0" y="0"/>
            <wp:positionH relativeFrom="margin">
              <wp:posOffset>936579</wp:posOffset>
            </wp:positionH>
            <wp:positionV relativeFrom="line">
              <wp:posOffset>157065</wp:posOffset>
            </wp:positionV>
            <wp:extent cx="4057741" cy="2708818"/>
            <wp:effectExtent l="0" t="0" r="0" b="0"/>
            <wp:wrapTopAndBottom distT="152400" distB="152400"/>
            <wp:docPr id="1073741825" name="officeArt object" descr="Skywoman-falling.jpg"/>
            <wp:cNvGraphicFramePr/>
            <a:graphic xmlns:a="http://schemas.openxmlformats.org/drawingml/2006/main">
              <a:graphicData uri="http://schemas.openxmlformats.org/drawingml/2006/picture">
                <pic:pic xmlns:pic="http://schemas.openxmlformats.org/drawingml/2006/picture">
                  <pic:nvPicPr>
                    <pic:cNvPr id="1073741825" name="Skywoman-falling.jpg" descr="Skywoman-falling.jpg"/>
                    <pic:cNvPicPr>
                      <a:picLocks noChangeAspect="1"/>
                    </pic:cNvPicPr>
                  </pic:nvPicPr>
                  <pic:blipFill>
                    <a:blip r:embed="rId4">
                      <a:extLst/>
                    </a:blip>
                    <a:stretch>
                      <a:fillRect/>
                    </a:stretch>
                  </pic:blipFill>
                  <pic:spPr>
                    <a:xfrm>
                      <a:off x="0" y="0"/>
                      <a:ext cx="4057741" cy="2708818"/>
                    </a:xfrm>
                    <a:prstGeom prst="rect">
                      <a:avLst/>
                    </a:prstGeom>
                    <a:ln w="12700" cap="flat">
                      <a:noFill/>
                      <a:miter lim="400000"/>
                    </a:ln>
                    <a:effectLst/>
                  </pic:spPr>
                </pic:pic>
              </a:graphicData>
            </a:graphic>
          </wp:anchor>
        </w:drawing>
      </w:r>
    </w:p>
    <w:p>
      <w:pPr>
        <w:pStyle w:val="Body A"/>
        <w:spacing w:line="276" w:lineRule="auto"/>
        <w:jc w:val="center"/>
        <w:rPr>
          <w:rStyle w:val="None"/>
          <w:rFonts w:ascii="Arial" w:cs="Arial" w:hAnsi="Arial" w:eastAsia="Arial"/>
          <w14:textOutline w14:w="12700" w14:cap="flat">
            <w14:noFill/>
            <w14:miter w14:lim="400000"/>
          </w14:textOutline>
        </w:rPr>
      </w:pPr>
      <w:r>
        <w:rPr>
          <w:rStyle w:val="None"/>
          <w:rFonts w:ascii="Arial" w:hAnsi="Arial"/>
          <w:rtl w:val="0"/>
          <w:lang w:val="en-US"/>
          <w14:textOutline w14:w="12700" w14:cap="flat">
            <w14:noFill/>
            <w14:miter w14:lim="400000"/>
          </w14:textOutline>
        </w:rPr>
        <w:t>Same Meeting ID (as above): 948 2218 3499</w:t>
        <w:tab/>
        <w:t>Different Passcode: 772050</w:t>
      </w:r>
    </w:p>
    <w:p>
      <w:pPr>
        <w:pStyle w:val="Body B"/>
        <w:jc w:val="center"/>
        <w:rPr>
          <w:rStyle w:val="None"/>
          <w:rFonts w:ascii="Arial" w:cs="Arial" w:hAnsi="Arial" w:eastAsia="Arial"/>
          <w:lang w:val="de-DE"/>
          <w14:textOutline w14:w="12700" w14:cap="flat">
            <w14:noFill/>
            <w14:miter w14:lim="400000"/>
          </w14:textOutline>
        </w:rPr>
      </w:pPr>
      <w:r>
        <w:rPr>
          <w:rStyle w:val="None"/>
          <w:rFonts w:ascii="Arial" w:hAnsi="Arial"/>
          <w:rtl w:val="0"/>
          <w:lang w:val="de-DE"/>
          <w14:textOutline w14:w="12700" w14:cap="flat">
            <w14:noFill/>
            <w14:miter w14:lim="400000"/>
          </w14:textOutline>
        </w:rPr>
        <w:t>(10:30)  Gathering &amp; Greeting</w:t>
        <w:tab/>
        <w:t xml:space="preserve">(11am)  Welcome Slide </w:t>
      </w:r>
    </w:p>
    <w:p>
      <w:pPr>
        <w:pStyle w:val="Body B"/>
        <w:rPr>
          <w:rStyle w:val="None"/>
          <w:rFonts w:ascii="Arial" w:cs="Arial" w:hAnsi="Arial" w:eastAsia="Arial"/>
          <w:lang w:val="de-DE"/>
          <w14:textOutline w14:w="12700" w14:cap="flat">
            <w14:noFill/>
            <w14:miter w14:lim="400000"/>
          </w14:textOutline>
        </w:rPr>
      </w:pPr>
    </w:p>
    <w:p>
      <w:pPr>
        <w:pStyle w:val="Body A"/>
        <w:rPr>
          <w:rStyle w:val="None"/>
          <w:rFonts w:ascii="Arial" w:cs="Arial" w:hAnsi="Arial" w:eastAsia="Arial"/>
          <w14:textOutline w14:w="12700" w14:cap="flat">
            <w14:noFill/>
            <w14:miter w14:lim="400000"/>
          </w14:textOutline>
        </w:rPr>
      </w:pPr>
    </w:p>
    <w:p>
      <w:pPr>
        <w:pStyle w:val="Body A"/>
        <w:rPr>
          <w:rStyle w:val="None"/>
          <w:rFonts w:ascii="Bodoni SvtyTwo ITC TT-Book" w:cs="Bodoni SvtyTwo ITC TT-Book" w:hAnsi="Bodoni SvtyTwo ITC TT-Book" w:eastAsia="Bodoni SvtyTwo ITC TT-Book"/>
          <w:sz w:val="32"/>
          <w:szCs w:val="32"/>
        </w:rPr>
      </w:pPr>
    </w:p>
    <w:p>
      <w:pPr>
        <w:pStyle w:val="Body A"/>
        <w:rPr>
          <w:sz w:val="36"/>
          <w:szCs w:val="36"/>
        </w:rPr>
      </w:pPr>
      <w:r>
        <w:rPr>
          <w:rStyle w:val="None"/>
          <w:rFonts w:ascii="Bodoni SvtyTwo ITC TT-Book" w:hAnsi="Bodoni SvtyTwo ITC TT-Book"/>
          <w:sz w:val="36"/>
          <w:szCs w:val="36"/>
          <w:rtl w:val="0"/>
          <w:lang w:val="en-US"/>
        </w:rPr>
        <w:t xml:space="preserve">(Use the Zoom Poll to respond)  </w:t>
      </w:r>
      <w:r>
        <w:rPr>
          <w:sz w:val="36"/>
          <w:szCs w:val="36"/>
          <w:rtl w:val="0"/>
          <w:lang w:val="en-US"/>
        </w:rPr>
        <w:t xml:space="preserve">True or False ? -  </w:t>
      </w:r>
    </w:p>
    <w:p>
      <w:pPr>
        <w:pStyle w:val="Body C"/>
        <w:rPr>
          <w:rStyle w:val="None"/>
          <w:rFonts w:ascii="Arial Narrow" w:cs="Arial Narrow" w:hAnsi="Arial Narrow" w:eastAsia="Arial Narrow"/>
          <w:b w:val="1"/>
          <w:bCs w:val="1"/>
          <w:sz w:val="36"/>
          <w:szCs w:val="36"/>
        </w:rPr>
      </w:pPr>
      <w:r>
        <w:rPr>
          <w:rStyle w:val="None"/>
          <w:rFonts w:ascii="Arial Narrow" w:hAnsi="Arial Narrow"/>
          <w:sz w:val="36"/>
          <w:szCs w:val="36"/>
          <w:rtl w:val="0"/>
          <w:lang w:val="en-US"/>
        </w:rPr>
        <w:t xml:space="preserve">1.   The Doctrine of Discovery originated in a papal bull in </w:t>
      </w:r>
      <w:r>
        <w:rPr>
          <w:rStyle w:val="None"/>
          <w:rFonts w:ascii="Arial Narrow" w:hAnsi="Arial Narrow"/>
          <w:b w:val="1"/>
          <w:bCs w:val="1"/>
          <w:sz w:val="36"/>
          <w:szCs w:val="36"/>
          <w:rtl w:val="0"/>
          <w:lang w:val="en-US"/>
        </w:rPr>
        <w:t>1455</w:t>
      </w:r>
    </w:p>
    <w:p>
      <w:pPr>
        <w:pStyle w:val="Body C"/>
        <w:rPr>
          <w:rFonts w:ascii="Arial Narrow" w:cs="Arial Narrow" w:hAnsi="Arial Narrow" w:eastAsia="Arial Narrow"/>
          <w:sz w:val="36"/>
          <w:szCs w:val="36"/>
        </w:rPr>
      </w:pPr>
    </w:p>
    <w:p>
      <w:pPr>
        <w:pStyle w:val="Body C"/>
        <w:rPr>
          <w:rStyle w:val="None"/>
          <w:rFonts w:ascii="Arial Narrow" w:cs="Arial Narrow" w:hAnsi="Arial Narrow" w:eastAsia="Arial Narrow"/>
          <w:sz w:val="36"/>
          <w:szCs w:val="36"/>
        </w:rPr>
      </w:pPr>
      <w:r>
        <w:rPr>
          <w:rStyle w:val="None"/>
          <w:rFonts w:ascii="Arial Narrow" w:hAnsi="Arial Narrow"/>
          <w:sz w:val="36"/>
          <w:szCs w:val="36"/>
          <w:rtl w:val="0"/>
          <w:lang w:val="en-US"/>
        </w:rPr>
        <w:t xml:space="preserve">2.   </w:t>
      </w:r>
      <w:r>
        <w:rPr>
          <w:rStyle w:val="None"/>
          <w:rFonts w:ascii="Arial Narrow" w:hAnsi="Arial Narrow"/>
          <w:b w:val="1"/>
          <w:bCs w:val="1"/>
          <w:sz w:val="36"/>
          <w:szCs w:val="36"/>
          <w:rtl w:val="0"/>
          <w:lang w:val="en-US"/>
        </w:rPr>
        <w:t>1792</w:t>
      </w:r>
      <w:r>
        <w:rPr>
          <w:rStyle w:val="None"/>
          <w:rFonts w:ascii="Arial Narrow" w:hAnsi="Arial Narrow"/>
          <w:sz w:val="36"/>
          <w:szCs w:val="36"/>
          <w:rtl w:val="0"/>
          <w:lang w:val="en-US"/>
        </w:rPr>
        <w:t>- President T</w:t>
      </w:r>
      <w:r>
        <w:rPr>
          <w:rStyle w:val="None"/>
          <w:rFonts w:ascii="Arial Narrow" w:hAnsi="Arial Narrow"/>
          <w:sz w:val="36"/>
          <w:szCs w:val="36"/>
          <w:rtl w:val="0"/>
          <w:lang w:val="en-US"/>
        </w:rPr>
        <w:t>homas</w:t>
      </w:r>
      <w:r>
        <w:rPr>
          <w:rStyle w:val="None"/>
          <w:rFonts w:ascii="Arial Narrow" w:hAnsi="Arial Narrow"/>
          <w:sz w:val="36"/>
          <w:szCs w:val="36"/>
          <w:rtl w:val="0"/>
          <w:lang w:val="en-US"/>
        </w:rPr>
        <w:t xml:space="preserve"> Jefferson claimed </w:t>
      </w:r>
    </w:p>
    <w:p>
      <w:pPr>
        <w:pStyle w:val="Body C"/>
        <w:rPr>
          <w:rStyle w:val="None"/>
          <w:rFonts w:ascii="Arial Narrow" w:cs="Arial Narrow" w:hAnsi="Arial Narrow" w:eastAsia="Arial Narrow"/>
          <w:sz w:val="36"/>
          <w:szCs w:val="36"/>
        </w:rPr>
      </w:pPr>
      <w:r>
        <w:rPr>
          <w:rStyle w:val="None"/>
          <w:rFonts w:ascii="Arial Narrow" w:cs="Arial Narrow" w:hAnsi="Arial Narrow" w:eastAsia="Arial Narrow"/>
          <w:sz w:val="36"/>
          <w:szCs w:val="36"/>
        </w:rPr>
        <w:tab/>
      </w:r>
      <w:r>
        <w:rPr>
          <w:rStyle w:val="None"/>
          <w:rFonts w:ascii="Arial Narrow" w:hAnsi="Arial Narrow"/>
          <w:sz w:val="36"/>
          <w:szCs w:val="36"/>
          <w:rtl w:val="0"/>
          <w:lang w:val="en-US"/>
        </w:rPr>
        <w:t>the Doctrine of Discovery was international law.</w:t>
      </w:r>
    </w:p>
    <w:p>
      <w:pPr>
        <w:pStyle w:val="Body C"/>
        <w:rPr>
          <w:rFonts w:ascii="Arial Narrow" w:cs="Arial Narrow" w:hAnsi="Arial Narrow" w:eastAsia="Arial Narrow"/>
          <w:sz w:val="36"/>
          <w:szCs w:val="36"/>
        </w:rPr>
      </w:pPr>
    </w:p>
    <w:p>
      <w:pPr>
        <w:pStyle w:val="Body C"/>
        <w:rPr>
          <w:rStyle w:val="None"/>
          <w:rFonts w:ascii="Arial Narrow" w:cs="Arial Narrow" w:hAnsi="Arial Narrow" w:eastAsia="Arial Narrow"/>
          <w:sz w:val="36"/>
          <w:szCs w:val="36"/>
        </w:rPr>
      </w:pPr>
      <w:r>
        <w:rPr>
          <w:rStyle w:val="None"/>
          <w:rFonts w:ascii="Arial Narrow" w:hAnsi="Arial Narrow"/>
          <w:sz w:val="36"/>
          <w:szCs w:val="36"/>
          <w:rtl w:val="0"/>
          <w:lang w:val="en-US"/>
        </w:rPr>
        <w:t xml:space="preserve">3.   </w:t>
      </w:r>
      <w:r>
        <w:rPr>
          <w:rStyle w:val="None"/>
          <w:rFonts w:ascii="Arial Narrow" w:hAnsi="Arial Narrow"/>
          <w:b w:val="1"/>
          <w:bCs w:val="1"/>
          <w:sz w:val="36"/>
          <w:szCs w:val="36"/>
          <w:rtl w:val="0"/>
          <w:lang w:val="en-US"/>
        </w:rPr>
        <w:t>1820s</w:t>
      </w:r>
      <w:r>
        <w:rPr>
          <w:rStyle w:val="None"/>
          <w:rFonts w:ascii="Arial Narrow" w:hAnsi="Arial Narrow"/>
          <w:sz w:val="36"/>
          <w:szCs w:val="36"/>
          <w:rtl w:val="0"/>
          <w:lang w:val="en-US"/>
        </w:rPr>
        <w:t>- D.o Discovery engraved in law by US Supreme Court under John Marshall in decision regarding  ___________ Nation.</w:t>
      </w:r>
    </w:p>
    <w:p>
      <w:pPr>
        <w:pStyle w:val="Body C"/>
        <w:rPr>
          <w:rStyle w:val="None"/>
          <w:rFonts w:ascii="Arial Narrow" w:cs="Arial Narrow" w:hAnsi="Arial Narrow" w:eastAsia="Arial Narrow"/>
          <w:sz w:val="28"/>
          <w:szCs w:val="28"/>
        </w:rPr>
      </w:pPr>
    </w:p>
    <w:p>
      <w:pPr>
        <w:pStyle w:val="Body C"/>
        <w:rPr>
          <w:rStyle w:val="None"/>
          <w:rFonts w:ascii="Arial Narrow" w:cs="Arial Narrow" w:hAnsi="Arial Narrow" w:eastAsia="Arial Narrow"/>
          <w:sz w:val="28"/>
          <w:szCs w:val="28"/>
        </w:rPr>
      </w:pPr>
    </w:p>
    <w:p>
      <w:pPr>
        <w:pStyle w:val="Body C"/>
        <w:rPr>
          <w:rStyle w:val="None"/>
          <w:rFonts w:ascii="Arial Narrow" w:cs="Arial Narrow" w:hAnsi="Arial Narrow" w:eastAsia="Arial Narrow"/>
          <w:sz w:val="28"/>
          <w:szCs w:val="28"/>
        </w:rPr>
      </w:pPr>
    </w:p>
    <w:p>
      <w:pPr>
        <w:pStyle w:val="Body C"/>
        <w:rPr>
          <w:rStyle w:val="None"/>
          <w:rFonts w:ascii="Arial Narrow" w:cs="Arial Narrow" w:hAnsi="Arial Narrow" w:eastAsia="Arial Narrow"/>
          <w:sz w:val="28"/>
          <w:szCs w:val="28"/>
        </w:rPr>
      </w:pPr>
    </w:p>
    <w:p>
      <w:pPr>
        <w:pStyle w:val="Body B"/>
        <w:jc w:val="center"/>
        <w:rPr>
          <w:rStyle w:val="None"/>
          <w:rFonts w:ascii="Luminari" w:cs="Luminari" w:hAnsi="Luminari" w:eastAsia="Luminari"/>
          <w:sz w:val="34"/>
          <w:szCs w:val="34"/>
          <w14:textOutline w14:w="12700" w14:cap="flat">
            <w14:noFill/>
            <w14:miter w14:lim="400000"/>
          </w14:textOutline>
        </w:rPr>
      </w:pPr>
      <w:r>
        <w:rPr>
          <w:rStyle w:val="None"/>
          <w:rFonts w:ascii="Luminari" w:hAnsi="Luminari"/>
          <w:sz w:val="34"/>
          <w:szCs w:val="34"/>
          <w:rtl w:val="0"/>
          <w:lang w:val="en-US"/>
          <w14:textOutline w14:w="12700" w14:cap="flat">
            <w14:noFill/>
            <w14:miter w14:lim="400000"/>
          </w14:textOutline>
        </w:rPr>
        <w:t>First Unitarian Universalist Society of Marietta</w:t>
      </w:r>
    </w:p>
    <w:p>
      <w:pPr>
        <w:pStyle w:val="Body A"/>
        <w:jc w:val="center"/>
        <w:rPr>
          <w:rStyle w:val="None"/>
          <w:rFonts w:ascii="Bodoni SvtyTwo ITC TT-Book" w:cs="Bodoni SvtyTwo ITC TT-Book" w:hAnsi="Bodoni SvtyTwo ITC TT-Book" w:eastAsia="Bodoni SvtyTwo ITC TT-Book"/>
          <w:sz w:val="32"/>
          <w:szCs w:val="32"/>
        </w:rPr>
      </w:pPr>
      <w:r>
        <w:rPr>
          <w:rStyle w:val="None"/>
          <w:rFonts w:ascii="Bodoni SvtyTwo ITC TT-Book" w:hAnsi="Bodoni SvtyTwo ITC TT-Book"/>
          <w:sz w:val="32"/>
          <w:szCs w:val="32"/>
          <w:rtl w:val="0"/>
          <w:lang w:val="en-US"/>
        </w:rPr>
        <w:t>Order of Service</w:t>
        <w:tab/>
        <w:tab/>
        <w:t>Sunday October 11, 2020</w:t>
      </w:r>
    </w:p>
    <w:p>
      <w:pPr>
        <w:pStyle w:val="Default"/>
        <w:jc w:val="center"/>
        <w:rPr>
          <w:rStyle w:val="None"/>
          <w:rFonts w:ascii="Luminari" w:cs="Luminari" w:hAnsi="Luminari" w:eastAsia="Luminari"/>
          <w:sz w:val="32"/>
          <w:szCs w:val="32"/>
        </w:rPr>
      </w:pPr>
      <w:r>
        <w:rPr>
          <w:rStyle w:val="None"/>
          <w:rFonts w:ascii="Luminari" w:hAnsi="Luminari"/>
          <w:sz w:val="32"/>
          <w:szCs w:val="32"/>
          <w:rtl w:val="0"/>
          <w:lang w:val="en-US"/>
        </w:rPr>
        <w:t>Indigenous Peoples Day</w:t>
      </w:r>
    </w:p>
    <w:p>
      <w:pPr>
        <w:pStyle w:val="Body A"/>
        <w:jc w:val="center"/>
      </w:pPr>
    </w:p>
    <w:p>
      <w:pPr>
        <w:pStyle w:val="Body A"/>
        <w:jc w:val="center"/>
        <w:rPr>
          <w:rStyle w:val="None"/>
          <w:rFonts w:ascii="Bodoni SvtyTwo ITC TT-Book" w:cs="Bodoni SvtyTwo ITC TT-Book" w:hAnsi="Bodoni SvtyTwo ITC TT-Book" w:eastAsia="Bodoni SvtyTwo ITC TT-Book"/>
          <w:sz w:val="32"/>
          <w:szCs w:val="32"/>
        </w:rPr>
      </w:pPr>
      <w:r>
        <w:rPr>
          <w:rStyle w:val="None"/>
          <w:rFonts w:ascii="Bodoni SvtyTwo ITC TT-Book" w:hAnsi="Bodoni SvtyTwo ITC TT-Book"/>
          <w:sz w:val="32"/>
          <w:szCs w:val="32"/>
          <w:rtl w:val="0"/>
          <w:lang w:val="en-US"/>
        </w:rPr>
        <w:t xml:space="preserve">Our </w:t>
      </w:r>
      <w:r>
        <w:rPr>
          <w:rStyle w:val="None"/>
          <w:rFonts w:ascii="Bodoni SvtyTwo ITC TT-Bold" w:hAnsi="Bodoni SvtyTwo ITC TT-Bold"/>
          <w:sz w:val="32"/>
          <w:szCs w:val="32"/>
          <w:rtl w:val="0"/>
          <w:lang w:val="en-US"/>
        </w:rPr>
        <w:t>mission</w:t>
      </w:r>
      <w:r>
        <w:rPr>
          <w:rStyle w:val="None"/>
          <w:rFonts w:ascii="Bodoni SvtyTwo ITC TT-Book" w:hAnsi="Bodoni SvtyTwo ITC TT-Book"/>
          <w:sz w:val="32"/>
          <w:szCs w:val="32"/>
          <w:rtl w:val="0"/>
          <w:lang w:val="en-US"/>
        </w:rPr>
        <w:t xml:space="preserve"> is to nurture a diverse community, </w:t>
      </w:r>
    </w:p>
    <w:p>
      <w:pPr>
        <w:pStyle w:val="Body A"/>
        <w:jc w:val="center"/>
        <w:rPr>
          <w:rStyle w:val="None"/>
          <w:rFonts w:ascii="Bodoni SvtyTwo ITC TT-Book" w:cs="Bodoni SvtyTwo ITC TT-Book" w:hAnsi="Bodoni SvtyTwo ITC TT-Book" w:eastAsia="Bodoni SvtyTwo ITC TT-Book"/>
          <w:sz w:val="32"/>
          <w:szCs w:val="32"/>
        </w:rPr>
      </w:pPr>
      <w:r>
        <w:rPr>
          <w:rStyle w:val="None"/>
          <w:rFonts w:ascii="Bodoni SvtyTwo ITC TT-Book" w:hAnsi="Bodoni SvtyTwo ITC TT-Book"/>
          <w:sz w:val="32"/>
          <w:szCs w:val="32"/>
          <w:rtl w:val="0"/>
          <w:lang w:val="en-US"/>
        </w:rPr>
        <w:t>devoted to spiritual growth and freedom of thought for the benefit of all.</w:t>
      </w:r>
    </w:p>
    <w:p>
      <w:pPr>
        <w:pStyle w:val="Body A"/>
        <w:rPr>
          <w:rStyle w:val="None"/>
          <w:rFonts w:ascii="Arial Narrow" w:cs="Arial Narrow" w:hAnsi="Arial Narrow" w:eastAsia="Arial Narrow"/>
        </w:rPr>
      </w:pPr>
    </w:p>
    <w:p>
      <w:pPr>
        <w:pStyle w:val="Body C"/>
        <w:rPr>
          <w:rStyle w:val="None"/>
          <w:rFonts w:ascii="Arial Narrow" w:cs="Arial Narrow" w:hAnsi="Arial Narrow" w:eastAsia="Arial Narrow"/>
        </w:rPr>
      </w:pPr>
    </w:p>
    <w:p>
      <w:pPr>
        <w:pStyle w:val="Body C"/>
        <w:rPr>
          <w:rStyle w:val="None"/>
          <w:i w:val="1"/>
          <w:iCs w:val="1"/>
          <w:sz w:val="28"/>
          <w:szCs w:val="28"/>
        </w:rPr>
      </w:pPr>
      <w:r>
        <w:rPr>
          <w:rStyle w:val="None"/>
          <w:rFonts w:ascii="Luminari" w:hAnsi="Luminari"/>
          <w:sz w:val="32"/>
          <w:szCs w:val="32"/>
          <w:rtl w:val="0"/>
          <w:lang w:val="en-US"/>
        </w:rPr>
        <w:t>Prelude</w:t>
      </w:r>
      <w:r>
        <w:rPr>
          <w:rStyle w:val="None"/>
          <w:rFonts w:ascii="Luminari" w:cs="Luminari" w:hAnsi="Luminari" w:eastAsia="Luminari"/>
          <w:sz w:val="33"/>
          <w:szCs w:val="33"/>
        </w:rPr>
        <w:tab/>
      </w:r>
      <w:r>
        <w:rPr>
          <w:rStyle w:val="None"/>
          <w:i w:val="1"/>
          <w:iCs w:val="1"/>
          <w:sz w:val="32"/>
          <w:szCs w:val="32"/>
          <w:rtl w:val="0"/>
          <w:lang w:val="en-US"/>
        </w:rPr>
        <w:t xml:space="preserve">Impressions of the Wa-Wan Ceremony Op.21, </w:t>
      </w:r>
    </w:p>
    <w:p>
      <w:pPr>
        <w:pStyle w:val="Body C"/>
      </w:pPr>
      <w:r>
        <w:rPr>
          <w:rStyle w:val="None"/>
          <w:i w:val="1"/>
          <w:iCs w:val="1"/>
          <w:sz w:val="28"/>
          <w:szCs w:val="28"/>
        </w:rPr>
        <w:tab/>
      </w:r>
      <w:r>
        <w:rPr>
          <w:rStyle w:val="None"/>
          <w:i w:val="1"/>
          <w:iCs w:val="1"/>
          <w:sz w:val="32"/>
          <w:szCs w:val="32"/>
          <w:rtl w:val="0"/>
          <w:lang w:val="en-US"/>
        </w:rPr>
        <w:t xml:space="preserve">No.2  Nearing the Village </w:t>
      </w:r>
      <w:r>
        <w:rPr>
          <w:rStyle w:val="None"/>
          <w:i w:val="1"/>
          <w:iCs w:val="1"/>
          <w:sz w:val="28"/>
          <w:szCs w:val="28"/>
          <w:rtl w:val="0"/>
          <w:lang w:val="en-US"/>
        </w:rPr>
        <w:t xml:space="preserve">  </w:t>
      </w:r>
      <w:r>
        <w:rPr>
          <w:rStyle w:val="None"/>
          <w:i w:val="1"/>
          <w:iCs w:val="1"/>
          <w:rtl w:val="0"/>
          <w:lang w:val="en-US"/>
        </w:rPr>
        <w:t xml:space="preserve"> </w:t>
      </w:r>
      <w:r>
        <w:rPr>
          <w:rStyle w:val="None A"/>
          <w:rtl w:val="0"/>
        </w:rPr>
        <w:t xml:space="preserve">-Arthur Falwell   </w:t>
      </w:r>
      <w:r>
        <w:rPr>
          <w:rStyle w:val="None"/>
          <w:sz w:val="20"/>
          <w:szCs w:val="20"/>
          <w:rtl w:val="0"/>
          <w:lang w:val="en-US"/>
        </w:rPr>
        <w:t xml:space="preserve">         </w:t>
      </w:r>
      <w:r>
        <w:rPr>
          <w:rStyle w:val="None"/>
          <w:rFonts w:ascii="Arial" w:hAnsi="Arial"/>
          <w:sz w:val="28"/>
          <w:szCs w:val="28"/>
          <w:rtl w:val="0"/>
          <w:lang w:val="en-US"/>
        </w:rPr>
        <w:t>Randall Kidder, Pianist</w:t>
      </w:r>
    </w:p>
    <w:p>
      <w:pPr>
        <w:pStyle w:val="Body B"/>
        <w:rPr>
          <w:rStyle w:val="None"/>
          <w:rFonts w:ascii="Arial" w:cs="Arial" w:hAnsi="Arial" w:eastAsia="Arial"/>
          <w14:textOutline w14:w="12700" w14:cap="flat">
            <w14:noFill/>
            <w14:miter w14:lim="400000"/>
          </w14:textOutline>
        </w:rPr>
      </w:pPr>
      <w:r>
        <w:rPr>
          <w:rStyle w:val="None"/>
          <w:rFonts w:ascii="Luminari" w:cs="Luminari" w:hAnsi="Luminari" w:eastAsia="Luminari"/>
          <w:sz w:val="32"/>
          <w:szCs w:val="32"/>
          <w:lang w:val="en-US"/>
          <w14:textOutline w14:w="12700" w14:cap="flat">
            <w14:noFill/>
            <w14:miter w14:lim="400000"/>
          </w14:textOutline>
        </w:rPr>
        <w:tab/>
      </w:r>
      <w:r>
        <w:rPr>
          <w:rStyle w:val="None"/>
          <w:rFonts w:ascii="Arial" w:hAnsi="Arial"/>
          <w:i w:val="1"/>
          <w:iCs w:val="1"/>
          <w:sz w:val="28"/>
          <w:szCs w:val="28"/>
          <w:rtl w:val="0"/>
          <w:lang w:val="nl-NL"/>
          <w14:textOutline w14:w="12700" w14:cap="flat">
            <w14:noFill/>
            <w14:miter w14:lim="400000"/>
          </w14:textOutline>
        </w:rPr>
        <w:t xml:space="preserve"> </w:t>
        <w:tab/>
        <w:tab/>
        <w:tab/>
        <w:tab/>
        <w:tab/>
        <w:tab/>
        <w:tab/>
      </w:r>
      <w:r>
        <w:rPr>
          <w:rStyle w:val="None"/>
          <w:rFonts w:ascii="Luminari" w:cs="Luminari" w:hAnsi="Luminari" w:eastAsia="Luminari"/>
          <w:sz w:val="32"/>
          <w:szCs w:val="32"/>
          <w:lang w:val="en-US"/>
          <w14:textOutline w14:w="12700" w14:cap="flat">
            <w14:noFill/>
            <w14:miter w14:lim="400000"/>
          </w14:textOutline>
        </w:rPr>
        <w:tab/>
      </w:r>
      <w:r>
        <w:rPr>
          <w:rStyle w:val="None"/>
          <w:rFonts w:ascii="Arial" w:cs="Arial" w:hAnsi="Arial" w:eastAsia="Arial"/>
          <w:b w:val="1"/>
          <w:bCs w:val="1"/>
          <w:sz w:val="32"/>
          <w:szCs w:val="32"/>
          <w:lang w:val="en-US"/>
          <w14:textOutline w14:w="12700" w14:cap="flat">
            <w14:noFill/>
            <w14:miter w14:lim="400000"/>
          </w14:textOutline>
        </w:rPr>
        <w:tab/>
      </w:r>
      <w:r>
        <w:rPr>
          <w:rStyle w:val="None"/>
          <w:rFonts w:ascii="Arial" w:cs="Arial" w:hAnsi="Arial" w:eastAsia="Arial"/>
          <w:b w:val="1"/>
          <w:bCs w:val="1"/>
          <w:i w:val="1"/>
          <w:iCs w:val="1"/>
          <w:sz w:val="32"/>
          <w:szCs w:val="32"/>
          <w:rtl w:val="0"/>
          <w:lang w:val="de-DE"/>
          <w14:textOutline w14:w="12700" w14:cap="flat">
            <w14:noFill/>
            <w14:miter w14:lim="400000"/>
          </w14:textOutline>
        </w:rPr>
        <w:tab/>
        <w:t xml:space="preserve">   </w:t>
      </w:r>
    </w:p>
    <w:p>
      <w:pPr>
        <w:pStyle w:val="Body B"/>
        <w:rPr>
          <w:rStyle w:val="None"/>
          <w14:textOutline w14:w="12700" w14:cap="flat">
            <w14:noFill/>
            <w14:miter w14:lim="400000"/>
          </w14:textOutline>
        </w:rPr>
      </w:pPr>
      <w:r>
        <w:rPr>
          <w:rStyle w:val="None"/>
          <w:rFonts w:ascii="Luminari" w:hAnsi="Luminari"/>
          <w:sz w:val="32"/>
          <w:szCs w:val="32"/>
          <w:rtl w:val="0"/>
          <w:lang w:val="en-US"/>
          <w14:textOutline w14:w="12700" w14:cap="flat">
            <w14:noFill/>
            <w14:miter w14:lim="400000"/>
          </w14:textOutline>
        </w:rPr>
        <w:t>Welcome</w:t>
      </w:r>
      <w:r>
        <w:rPr>
          <w:rStyle w:val="None"/>
          <w:rFonts w:ascii="Luminari" w:cs="Luminari" w:hAnsi="Luminari" w:eastAsia="Luminari"/>
          <w:sz w:val="42"/>
          <w:szCs w:val="42"/>
          <w14:textOutline w14:w="12700" w14:cap="flat">
            <w14:noFill/>
            <w14:miter w14:lim="400000"/>
          </w14:textOutline>
        </w:rPr>
        <w:tab/>
        <w:tab/>
        <w:tab/>
        <w:tab/>
      </w:r>
      <w:r>
        <w:rPr>
          <w:rStyle w:val="None"/>
          <w:rFonts w:ascii="Arial" w:hAnsi="Arial"/>
          <w:sz w:val="28"/>
          <w:szCs w:val="28"/>
          <w:rtl w:val="0"/>
          <w:lang w:val="en-US"/>
          <w14:textOutline w14:w="12700" w14:cap="flat">
            <w14:noFill/>
            <w14:miter w14:lim="400000"/>
          </w14:textOutline>
        </w:rPr>
        <w:t xml:space="preserve">            </w:t>
        <w:tab/>
        <w:t xml:space="preserve">   Rev. Kathryn Hawbaker, Minister</w:t>
      </w:r>
    </w:p>
    <w:p>
      <w:pPr>
        <w:pStyle w:val="Body A"/>
        <w:spacing w:line="276" w:lineRule="auto"/>
        <w:rPr>
          <w:rStyle w:val="None"/>
          <w:rFonts w:ascii="Arial" w:cs="Arial" w:hAnsi="Arial" w:eastAsia="Arial"/>
          <w:sz w:val="24"/>
          <w:szCs w:val="24"/>
        </w:rPr>
      </w:pPr>
      <w:r>
        <w:rPr>
          <w:rStyle w:val="None"/>
          <w:rtl w:val="0"/>
          <w:lang w:val="en-US"/>
          <w14:textOutline w14:w="12700" w14:cap="flat">
            <w14:noFill/>
            <w14:miter w14:lim="400000"/>
          </w14:textOutline>
        </w:rPr>
        <w:t xml:space="preserve">     </w:t>
      </w:r>
      <w:r>
        <w:rPr>
          <w:rStyle w:val="None"/>
          <w:rFonts w:ascii="Arial" w:hAnsi="Arial"/>
          <w:sz w:val="24"/>
          <w:szCs w:val="24"/>
          <w:rtl w:val="0"/>
          <w:lang w:val="en-US"/>
        </w:rPr>
        <w:t xml:space="preserve">Welcome to the First Unitarian Universalist Society of Marietta (Mid-Ohio Valley).  </w:t>
      </w:r>
    </w:p>
    <w:p>
      <w:pPr>
        <w:pStyle w:val="Body A"/>
        <w:spacing w:line="276" w:lineRule="auto"/>
        <w:rPr>
          <w:rStyle w:val="None"/>
          <w:rFonts w:ascii="Arial" w:cs="Arial" w:hAnsi="Arial" w:eastAsia="Arial"/>
          <w:sz w:val="24"/>
          <w:szCs w:val="24"/>
        </w:rPr>
      </w:pPr>
      <w:r>
        <w:rPr>
          <w:rStyle w:val="None"/>
          <w:rFonts w:ascii="Arial" w:hAnsi="Arial"/>
          <w:sz w:val="24"/>
          <w:szCs w:val="24"/>
          <w:rtl w:val="0"/>
          <w:lang w:val="en-US"/>
        </w:rPr>
        <w:t xml:space="preserve">Please enjoy a time of gathering and greeting one another beginning at 10:30 via Zoom </w:t>
      </w:r>
    </w:p>
    <w:p>
      <w:pPr>
        <w:pStyle w:val="Body A"/>
        <w:spacing w:line="276" w:lineRule="auto"/>
        <w:rPr>
          <w:rStyle w:val="None"/>
          <w:rFonts w:ascii="Arial" w:cs="Arial" w:hAnsi="Arial" w:eastAsia="Arial"/>
          <w:sz w:val="24"/>
          <w:szCs w:val="24"/>
        </w:rPr>
      </w:pPr>
      <w:r>
        <w:rPr>
          <w:rStyle w:val="None"/>
          <w:rFonts w:ascii="Arial" w:hAnsi="Arial"/>
          <w:sz w:val="24"/>
          <w:szCs w:val="24"/>
          <w:rtl w:val="0"/>
          <w:lang w:val="en-US"/>
        </w:rPr>
        <w:t xml:space="preserve">until a Welcome Slide appears and the Prelude begins, denoting the start of the service.  </w:t>
      </w:r>
    </w:p>
    <w:p>
      <w:pPr>
        <w:pStyle w:val="Body A"/>
        <w:spacing w:line="276" w:lineRule="auto"/>
        <w:rPr>
          <w:rStyle w:val="None"/>
          <w:rFonts w:ascii="Arial" w:cs="Arial" w:hAnsi="Arial" w:eastAsia="Arial"/>
        </w:rPr>
      </w:pPr>
      <w:r>
        <w:rPr>
          <w:rStyle w:val="None"/>
          <w:rFonts w:ascii="Arial" w:hAnsi="Arial"/>
          <w:sz w:val="24"/>
          <w:szCs w:val="24"/>
          <w:rtl w:val="0"/>
          <w:lang w:val="en-US"/>
        </w:rPr>
        <w:t>We ask that you then mute yourselves to establish a reverent space and pause for the beginning of the service.</w:t>
      </w:r>
    </w:p>
    <w:p>
      <w:pPr>
        <w:pStyle w:val="Body A"/>
        <w:rPr>
          <w:rStyle w:val="None"/>
          <w:rFonts w:ascii="Arial" w:cs="Arial" w:hAnsi="Arial" w:eastAsia="Arial"/>
          <w:sz w:val="24"/>
          <w:szCs w:val="24"/>
        </w:rPr>
      </w:pPr>
      <w:r>
        <w:rPr>
          <w:rStyle w:val="None"/>
          <w:rFonts w:ascii="Arial" w:hAnsi="Arial"/>
          <w:rtl w:val="0"/>
          <w:lang w:val="en-US"/>
        </w:rPr>
        <w:t xml:space="preserve">     </w:t>
      </w:r>
      <w:r>
        <w:rPr>
          <w:rStyle w:val="None"/>
          <w:rFonts w:ascii="Arial" w:hAnsi="Arial"/>
          <w:sz w:val="24"/>
          <w:szCs w:val="24"/>
          <w:rtl w:val="0"/>
          <w:lang w:val="en-US"/>
        </w:rPr>
        <w:t xml:space="preserve">At the end of the service are Announcements &amp; a brief time to share Joys &amp; Sorrows; </w:t>
      </w:r>
    </w:p>
    <w:p>
      <w:pPr>
        <w:pStyle w:val="Body A"/>
        <w:rPr>
          <w:rStyle w:val="None"/>
          <w:rFonts w:ascii="Arial" w:cs="Arial" w:hAnsi="Arial" w:eastAsia="Arial"/>
          <w:sz w:val="24"/>
          <w:szCs w:val="24"/>
        </w:rPr>
      </w:pPr>
      <w:r>
        <w:rPr>
          <w:rStyle w:val="None"/>
          <w:rFonts w:ascii="Arial" w:hAnsi="Arial"/>
          <w:sz w:val="24"/>
          <w:szCs w:val="24"/>
          <w:rtl w:val="0"/>
          <w:lang w:val="en-US"/>
        </w:rPr>
        <w:t>and then an additional open time of sharing and socializing.</w:t>
      </w:r>
    </w:p>
    <w:p>
      <w:pPr>
        <w:pStyle w:val="Body A"/>
        <w:rPr>
          <w:rStyle w:val="None"/>
          <w:rFonts w:ascii="Arial" w:cs="Arial" w:hAnsi="Arial" w:eastAsia="Arial"/>
          <w:sz w:val="24"/>
          <w:szCs w:val="24"/>
        </w:rPr>
      </w:pPr>
      <w:r>
        <w:rPr>
          <w:rStyle w:val="None"/>
          <w:rFonts w:ascii="Arial" w:hAnsi="Arial"/>
          <w:sz w:val="24"/>
          <w:szCs w:val="24"/>
          <w:rtl w:val="0"/>
          <w:lang w:val="en-US"/>
        </w:rPr>
        <w:t xml:space="preserve">Please be mindful that the service is also streamed Live to FaceBook, </w:t>
      </w:r>
    </w:p>
    <w:p>
      <w:pPr>
        <w:pStyle w:val="Body A"/>
        <w:rPr>
          <w:rStyle w:val="None"/>
          <w:rFonts w:ascii="Times New Roman" w:cs="Times New Roman" w:hAnsi="Times New Roman" w:eastAsia="Times New Roman"/>
          <w:sz w:val="24"/>
          <w:szCs w:val="24"/>
        </w:rPr>
      </w:pPr>
      <w:r>
        <w:rPr>
          <w:rStyle w:val="None"/>
          <w:rFonts w:ascii="Arial" w:hAnsi="Arial"/>
          <w:sz w:val="24"/>
          <w:szCs w:val="24"/>
          <w:rtl w:val="0"/>
          <w:lang w:val="en-US"/>
        </w:rPr>
        <w:t>and because of this, the time of Joys &amp; Sorrows will not be included in public postings.</w:t>
      </w:r>
    </w:p>
    <w:p>
      <w:pPr>
        <w:pStyle w:val="Body A"/>
        <w:rPr>
          <w:rStyle w:val="None"/>
          <w:rFonts w:ascii="Times New Roman" w:cs="Times New Roman" w:hAnsi="Times New Roman" w:eastAsia="Times New Roman"/>
          <w:sz w:val="24"/>
          <w:szCs w:val="24"/>
        </w:rPr>
      </w:pPr>
    </w:p>
    <w:p>
      <w:pPr>
        <w:pStyle w:val="Body A"/>
        <w:rPr>
          <w:rStyle w:val="None"/>
          <w:rFonts w:ascii="Times New Roman" w:cs="Times New Roman" w:hAnsi="Times New Roman" w:eastAsia="Times New Roman"/>
          <w:sz w:val="24"/>
          <w:szCs w:val="24"/>
        </w:rPr>
      </w:pPr>
    </w:p>
    <w:p>
      <w:pPr>
        <w:pStyle w:val="Body A"/>
        <w:rPr>
          <w:rStyle w:val="None"/>
          <w:sz w:val="23"/>
          <w:szCs w:val="23"/>
        </w:rPr>
      </w:pPr>
      <w:r>
        <w:rPr>
          <w:rStyle w:val="None"/>
          <w:rFonts w:ascii="Luminari" w:hAnsi="Luminari"/>
          <w:sz w:val="32"/>
          <w:szCs w:val="32"/>
          <w:rtl w:val="0"/>
          <w:lang w:val="en-US"/>
        </w:rPr>
        <w:t xml:space="preserve">Chalice Lighting </w:t>
        <w:tab/>
      </w:r>
      <w:r>
        <w:rPr>
          <w:rStyle w:val="None"/>
          <w:rFonts w:ascii="Times New Roman" w:cs="Times New Roman" w:hAnsi="Times New Roman" w:eastAsia="Times New Roman"/>
          <w:b w:val="1"/>
          <w:bCs w:val="1"/>
          <w:sz w:val="33"/>
          <w:szCs w:val="33"/>
        </w:rPr>
        <w:tab/>
      </w:r>
      <w:r>
        <w:rPr>
          <w:rStyle w:val="None A"/>
          <w:rtl w:val="0"/>
        </w:rPr>
        <w:t>Poem by Dawna Markova</w:t>
      </w:r>
      <w:r>
        <w:rPr>
          <w:rStyle w:val="None A"/>
          <w:rtl w:val="0"/>
        </w:rPr>
        <w:t> </w:t>
      </w:r>
    </w:p>
    <w:p>
      <w:pPr>
        <w:pStyle w:val="Default"/>
        <w:rPr>
          <w:rStyle w:val="None"/>
          <w:rFonts w:ascii="Helvetica" w:cs="Helvetica" w:hAnsi="Helvetica" w:eastAsia="Helvetica"/>
          <w:sz w:val="23"/>
          <w:szCs w:val="23"/>
        </w:rPr>
      </w:pPr>
    </w:p>
    <w:p>
      <w:pPr>
        <w:pStyle w:val="Default"/>
        <w:rPr>
          <w:rStyle w:val="None"/>
          <w:rFonts w:ascii="Helvetica" w:cs="Helvetica" w:hAnsi="Helvetica" w:eastAsia="Helvetica"/>
          <w:sz w:val="24"/>
          <w:szCs w:val="24"/>
        </w:rPr>
      </w:pPr>
      <w:r>
        <w:rPr>
          <w:rStyle w:val="None"/>
          <w:sz w:val="24"/>
          <w:szCs w:val="24"/>
          <w:rtl w:val="0"/>
          <w:lang w:val="en-US"/>
        </w:rPr>
        <w:t>I will not die an unlived life.</w:t>
      </w:r>
    </w:p>
    <w:p>
      <w:pPr>
        <w:pStyle w:val="Default"/>
        <w:rPr>
          <w:rStyle w:val="None"/>
          <w:rFonts w:ascii="Helvetica" w:cs="Helvetica" w:hAnsi="Helvetica" w:eastAsia="Helvetica"/>
          <w:sz w:val="24"/>
          <w:szCs w:val="24"/>
        </w:rPr>
      </w:pPr>
      <w:r>
        <w:rPr>
          <w:rStyle w:val="None"/>
          <w:sz w:val="24"/>
          <w:szCs w:val="24"/>
          <w:rtl w:val="0"/>
          <w:lang w:val="en-US"/>
        </w:rPr>
        <w:t xml:space="preserve">I will not live in fear of </w:t>
      </w:r>
      <w:r>
        <w:rPr>
          <w:rStyle w:val="None"/>
          <w:b w:val="1"/>
          <w:bCs w:val="1"/>
          <w:sz w:val="24"/>
          <w:szCs w:val="24"/>
          <w:rtl w:val="0"/>
          <w:lang w:val="en-US"/>
        </w:rPr>
        <w:t>falling</w:t>
      </w:r>
      <w:r>
        <w:rPr>
          <w:rStyle w:val="None"/>
          <w:sz w:val="24"/>
          <w:szCs w:val="24"/>
          <w:rtl w:val="0"/>
          <w:lang w:val="en-US"/>
        </w:rPr>
        <w:t xml:space="preserve"> or catching fire.</w:t>
      </w:r>
    </w:p>
    <w:p>
      <w:pPr>
        <w:pStyle w:val="Default"/>
        <w:rPr>
          <w:rStyle w:val="None"/>
          <w:rFonts w:ascii="Helvetica" w:cs="Helvetica" w:hAnsi="Helvetica" w:eastAsia="Helvetica"/>
          <w:sz w:val="24"/>
          <w:szCs w:val="24"/>
        </w:rPr>
      </w:pPr>
      <w:r>
        <w:rPr>
          <w:rStyle w:val="None"/>
          <w:sz w:val="24"/>
          <w:szCs w:val="24"/>
          <w:rtl w:val="0"/>
          <w:lang w:val="en-US"/>
        </w:rPr>
        <w:t>I choose to inhabit my days, to allow my living to open me,</w:t>
      </w:r>
    </w:p>
    <w:p>
      <w:pPr>
        <w:pStyle w:val="Default"/>
        <w:rPr>
          <w:rStyle w:val="None"/>
          <w:rFonts w:ascii="Helvetica" w:cs="Helvetica" w:hAnsi="Helvetica" w:eastAsia="Helvetica"/>
          <w:sz w:val="24"/>
          <w:szCs w:val="24"/>
        </w:rPr>
      </w:pPr>
      <w:r>
        <w:rPr>
          <w:rStyle w:val="None"/>
          <w:sz w:val="24"/>
          <w:szCs w:val="24"/>
          <w:rtl w:val="0"/>
          <w:lang w:val="en-US"/>
        </w:rPr>
        <w:t>to make me less afraid, more accessible:</w:t>
      </w:r>
    </w:p>
    <w:p>
      <w:pPr>
        <w:pStyle w:val="Default"/>
        <w:rPr>
          <w:rStyle w:val="None"/>
          <w:rFonts w:ascii="Helvetica" w:cs="Helvetica" w:hAnsi="Helvetica" w:eastAsia="Helvetica"/>
          <w:b w:val="1"/>
          <w:bCs w:val="1"/>
          <w:sz w:val="24"/>
          <w:szCs w:val="24"/>
        </w:rPr>
      </w:pPr>
      <w:r>
        <w:rPr>
          <w:rStyle w:val="None"/>
          <w:sz w:val="24"/>
          <w:szCs w:val="24"/>
          <w:rtl w:val="0"/>
          <w:lang w:val="en-US"/>
        </w:rPr>
        <w:t xml:space="preserve">to loosen my heart until it becomes a </w:t>
      </w:r>
      <w:r>
        <w:rPr>
          <w:rStyle w:val="None"/>
          <w:b w:val="1"/>
          <w:bCs w:val="1"/>
          <w:sz w:val="24"/>
          <w:szCs w:val="24"/>
          <w:rtl w:val="0"/>
          <w:lang w:val="en-US"/>
        </w:rPr>
        <w:t>wing,</w:t>
      </w:r>
    </w:p>
    <w:p>
      <w:pPr>
        <w:pStyle w:val="Default"/>
        <w:rPr>
          <w:rStyle w:val="None"/>
          <w:rFonts w:ascii="Helvetica" w:cs="Helvetica" w:hAnsi="Helvetica" w:eastAsia="Helvetica"/>
          <w:b w:val="1"/>
          <w:bCs w:val="1"/>
          <w:sz w:val="24"/>
          <w:szCs w:val="24"/>
        </w:rPr>
      </w:pPr>
      <w:r>
        <w:rPr>
          <w:rStyle w:val="None"/>
          <w:sz w:val="24"/>
          <w:szCs w:val="24"/>
          <w:rtl w:val="0"/>
          <w:lang w:val="en-US"/>
        </w:rPr>
        <w:t xml:space="preserve">a torch, a </w:t>
      </w:r>
      <w:r>
        <w:rPr>
          <w:rStyle w:val="None"/>
          <w:b w:val="1"/>
          <w:bCs w:val="1"/>
          <w:sz w:val="24"/>
          <w:szCs w:val="24"/>
          <w:rtl w:val="0"/>
          <w:lang w:val="en-US"/>
        </w:rPr>
        <w:t>promise.</w:t>
      </w:r>
    </w:p>
    <w:p>
      <w:pPr>
        <w:pStyle w:val="Default"/>
        <w:rPr>
          <w:rStyle w:val="None"/>
          <w:sz w:val="24"/>
          <w:szCs w:val="24"/>
        </w:rPr>
      </w:pPr>
      <w:r>
        <w:rPr>
          <w:rStyle w:val="None"/>
          <w:sz w:val="24"/>
          <w:szCs w:val="24"/>
          <w:rtl w:val="0"/>
          <w:lang w:val="en-US"/>
        </w:rPr>
        <w:t>          </w:t>
        <w:tab/>
        <w:tab/>
        <w:tab/>
        <w:tab/>
      </w:r>
    </w:p>
    <w:p>
      <w:pPr>
        <w:pStyle w:val="Default"/>
        <w:rPr>
          <w:rStyle w:val="None"/>
          <w:rFonts w:ascii="Helvetica" w:cs="Helvetica" w:hAnsi="Helvetica" w:eastAsia="Helvetica"/>
          <w:sz w:val="24"/>
          <w:szCs w:val="24"/>
        </w:rPr>
      </w:pPr>
      <w:r>
        <w:rPr>
          <w:rStyle w:val="None"/>
          <w:sz w:val="24"/>
          <w:szCs w:val="24"/>
        </w:rPr>
        <w:tab/>
        <w:tab/>
        <w:tab/>
        <w:tab/>
        <w:tab/>
        <w:tab/>
      </w:r>
      <w:r>
        <w:rPr>
          <w:rStyle w:val="None"/>
          <w:sz w:val="24"/>
          <w:szCs w:val="24"/>
          <w:rtl w:val="0"/>
          <w:lang w:val="en-US"/>
        </w:rPr>
        <w:t>I choose to risk my significance,</w:t>
      </w:r>
    </w:p>
    <w:p>
      <w:pPr>
        <w:pStyle w:val="Default"/>
        <w:rPr>
          <w:rStyle w:val="None"/>
          <w:rFonts w:ascii="Helvetica" w:cs="Helvetica" w:hAnsi="Helvetica" w:eastAsia="Helvetica"/>
          <w:b w:val="1"/>
          <w:bCs w:val="1"/>
          <w:sz w:val="24"/>
          <w:szCs w:val="24"/>
        </w:rPr>
      </w:pPr>
      <w:r>
        <w:rPr>
          <w:rStyle w:val="None"/>
          <w:rFonts w:ascii="Helvetica" w:cs="Helvetica" w:hAnsi="Helvetica" w:eastAsia="Helvetica"/>
          <w:sz w:val="24"/>
          <w:szCs w:val="24"/>
        </w:rPr>
        <w:tab/>
        <w:tab/>
        <w:tab/>
        <w:tab/>
        <w:tab/>
        <w:tab/>
      </w:r>
      <w:r>
        <w:rPr>
          <w:rStyle w:val="None"/>
          <w:sz w:val="24"/>
          <w:szCs w:val="24"/>
          <w:rtl w:val="0"/>
          <w:lang w:val="en-US"/>
        </w:rPr>
        <w:t xml:space="preserve">to live so that which came to me as </w:t>
      </w:r>
      <w:r>
        <w:rPr>
          <w:rStyle w:val="None"/>
          <w:b w:val="1"/>
          <w:bCs w:val="1"/>
          <w:sz w:val="24"/>
          <w:szCs w:val="24"/>
          <w:rtl w:val="0"/>
          <w:lang w:val="en-US"/>
        </w:rPr>
        <w:t>seed</w:t>
      </w:r>
    </w:p>
    <w:p>
      <w:pPr>
        <w:pStyle w:val="Default"/>
        <w:rPr>
          <w:rStyle w:val="None"/>
          <w:sz w:val="24"/>
          <w:szCs w:val="24"/>
        </w:rPr>
      </w:pPr>
      <w:r>
        <w:rPr>
          <w:rStyle w:val="None"/>
          <w:rFonts w:ascii="Helvetica" w:cs="Helvetica" w:hAnsi="Helvetica" w:eastAsia="Helvetica"/>
          <w:b w:val="1"/>
          <w:bCs w:val="1"/>
          <w:sz w:val="24"/>
          <w:szCs w:val="24"/>
        </w:rPr>
        <w:tab/>
        <w:tab/>
        <w:tab/>
        <w:tab/>
        <w:tab/>
        <w:tab/>
      </w:r>
      <w:r>
        <w:rPr>
          <w:rStyle w:val="None"/>
          <w:sz w:val="24"/>
          <w:szCs w:val="24"/>
          <w:rtl w:val="0"/>
          <w:lang w:val="en-US"/>
        </w:rPr>
        <w:t>goes to the next as blossom</w:t>
      </w:r>
    </w:p>
    <w:p>
      <w:pPr>
        <w:pStyle w:val="Default"/>
        <w:rPr>
          <w:rStyle w:val="None"/>
          <w:rFonts w:ascii="Helvetica" w:cs="Helvetica" w:hAnsi="Helvetica" w:eastAsia="Helvetica"/>
          <w:sz w:val="24"/>
          <w:szCs w:val="24"/>
        </w:rPr>
      </w:pPr>
      <w:r>
        <w:rPr>
          <w:rStyle w:val="None"/>
          <w:sz w:val="24"/>
          <w:szCs w:val="24"/>
        </w:rPr>
        <w:tab/>
        <w:tab/>
        <w:tab/>
        <w:tab/>
        <w:tab/>
        <w:tab/>
      </w:r>
      <w:r>
        <w:rPr>
          <w:rStyle w:val="None"/>
          <w:sz w:val="24"/>
          <w:szCs w:val="24"/>
          <w:rtl w:val="0"/>
          <w:lang w:val="en-US"/>
        </w:rPr>
        <w:t>and that which came to me as blossom,</w:t>
      </w:r>
    </w:p>
    <w:p>
      <w:pPr>
        <w:pStyle w:val="Default"/>
        <w:rPr>
          <w:rStyle w:val="None"/>
          <w:rFonts w:ascii="Helvetica" w:cs="Helvetica" w:hAnsi="Helvetica" w:eastAsia="Helvetica"/>
          <w:sz w:val="24"/>
          <w:szCs w:val="24"/>
        </w:rPr>
      </w:pPr>
      <w:r>
        <w:rPr>
          <w:rStyle w:val="None"/>
          <w:rFonts w:ascii="Helvetica" w:cs="Helvetica" w:hAnsi="Helvetica" w:eastAsia="Helvetica"/>
          <w:sz w:val="24"/>
          <w:szCs w:val="24"/>
        </w:rPr>
        <w:tab/>
        <w:tab/>
        <w:tab/>
        <w:tab/>
        <w:tab/>
        <w:tab/>
      </w:r>
      <w:r>
        <w:rPr>
          <w:rStyle w:val="None"/>
          <w:sz w:val="24"/>
          <w:szCs w:val="24"/>
          <w:rtl w:val="0"/>
          <w:lang w:val="en-US"/>
        </w:rPr>
        <w:t>goes on as fruit.</w:t>
      </w:r>
    </w:p>
    <w:p>
      <w:pPr>
        <w:pStyle w:val="Default"/>
      </w:pPr>
      <w:r>
        <w:rPr>
          <w:rStyle w:val="None A"/>
          <w:rtl w:val="0"/>
        </w:rPr>
        <w:t> </w:t>
      </w:r>
    </w:p>
    <w:p>
      <w:pPr>
        <w:pStyle w:val="Default"/>
        <w:rPr>
          <w:rStyle w:val="None"/>
          <w:rFonts w:ascii="Arial" w:cs="Arial" w:hAnsi="Arial" w:eastAsia="Arial"/>
          <w:i w:val="1"/>
          <w:iCs w:val="1"/>
          <w:sz w:val="22"/>
          <w:szCs w:val="22"/>
        </w:rPr>
      </w:pPr>
      <w:r>
        <w:rPr>
          <w:rStyle w:val="None"/>
          <w:rFonts w:ascii="Luminari" w:hAnsi="Luminari"/>
          <w:sz w:val="32"/>
          <w:szCs w:val="32"/>
          <w:rtl w:val="0"/>
          <w:lang w:val="en-US"/>
        </w:rPr>
        <w:t>Story for All Ages</w:t>
        <w:tab/>
        <w:tab/>
      </w:r>
      <w:r>
        <w:rPr>
          <w:rStyle w:val="None"/>
          <w:rFonts w:ascii="Arial" w:hAnsi="Arial"/>
          <w:i w:val="1"/>
          <w:iCs w:val="1"/>
          <w:sz w:val="28"/>
          <w:szCs w:val="28"/>
          <w:rtl w:val="0"/>
          <w:lang w:val="en-US"/>
        </w:rPr>
        <w:t>SkyWoman Falling</w:t>
      </w:r>
      <w:r>
        <w:rPr>
          <w:rStyle w:val="None"/>
          <w:rFonts w:ascii="Arial" w:hAnsi="Arial"/>
          <w:i w:val="1"/>
          <w:iCs w:val="1"/>
          <w:sz w:val="32"/>
          <w:szCs w:val="32"/>
          <w:rtl w:val="0"/>
          <w:lang w:val="en-US"/>
        </w:rPr>
        <w:t xml:space="preserve">  </w:t>
      </w:r>
      <w:r>
        <w:rPr>
          <w:rStyle w:val="None"/>
          <w:rFonts w:ascii="Arial" w:hAnsi="Arial"/>
          <w:i w:val="1"/>
          <w:iCs w:val="1"/>
          <w:sz w:val="22"/>
          <w:szCs w:val="22"/>
          <w:rtl w:val="0"/>
          <w:lang w:val="en-US"/>
        </w:rPr>
        <w:t>- Robin Wall Kimmerer</w:t>
      </w:r>
    </w:p>
    <w:p>
      <w:pPr>
        <w:pStyle w:val="Body B"/>
        <w:rPr>
          <w:rStyle w:val="None"/>
          <w:sz w:val="32"/>
          <w:szCs w:val="32"/>
        </w:rPr>
      </w:pPr>
      <w:r>
        <w:rPr>
          <w:rStyle w:val="None"/>
          <w:rFonts w:ascii="Arial" w:cs="Arial" w:hAnsi="Arial" w:eastAsia="Arial"/>
          <w:i w:val="1"/>
          <w:iCs w:val="1"/>
          <w:sz w:val="22"/>
          <w:szCs w:val="22"/>
        </w:rPr>
        <w:tab/>
        <w:tab/>
        <w:tab/>
        <w:tab/>
        <w:tab/>
        <w:tab/>
        <w:tab/>
        <w:tab/>
      </w:r>
      <w:r>
        <w:rPr>
          <w:rStyle w:val="None"/>
          <w:rFonts w:ascii="Arial" w:hAnsi="Arial"/>
          <w:i w:val="1"/>
          <w:iCs w:val="1"/>
          <w:rtl w:val="0"/>
          <w:lang w:val="en-US"/>
        </w:rPr>
        <w:t xml:space="preserve">from </w:t>
      </w:r>
      <w:r>
        <w:rPr>
          <w:rStyle w:val="None"/>
          <w:rFonts w:ascii="Arial" w:hAnsi="Arial"/>
          <w:i w:val="1"/>
          <w:iCs w:val="1"/>
          <w:u w:val="single"/>
          <w:rtl w:val="0"/>
          <w:lang w:val="en-US"/>
        </w:rPr>
        <w:t>Braiding Sweetgrass</w:t>
      </w:r>
    </w:p>
    <w:p>
      <w:pPr>
        <w:pStyle w:val="Default"/>
        <w:rPr>
          <w:rStyle w:val="None"/>
          <w:rFonts w:ascii="Helvetica" w:cs="Helvetica" w:hAnsi="Helvetica" w:eastAsia="Helvetica"/>
          <w:sz w:val="22"/>
          <w:szCs w:val="22"/>
        </w:rPr>
      </w:pPr>
      <w:r>
        <w:rPr>
          <w:rStyle w:val="None"/>
          <w:sz w:val="22"/>
          <w:szCs w:val="22"/>
          <w:rtl w:val="0"/>
          <w:lang w:val="en-US"/>
        </w:rPr>
        <w:t>SOURCE:  Questions for a Resilient Future: Robin Wall Kimmerer</w:t>
      </w:r>
    </w:p>
    <w:p>
      <w:pPr>
        <w:pStyle w:val="Default"/>
        <w:rPr>
          <w:rStyle w:val="None"/>
          <w:rFonts w:ascii="Helvetica" w:cs="Helvetica" w:hAnsi="Helvetica" w:eastAsia="Helvetica"/>
          <w:outline w:val="0"/>
          <w:color w:val="0563c1"/>
          <w:sz w:val="28"/>
          <w:szCs w:val="28"/>
          <w:u w:val="single" w:color="0563c0"/>
          <w14:textFill>
            <w14:solidFill>
              <w14:srgbClr w14:val="0563C1"/>
            </w14:solidFill>
          </w14:textFill>
        </w:rPr>
      </w:pPr>
      <w:r>
        <w:rPr>
          <w:rStyle w:val="Hyperlink.1"/>
        </w:rPr>
        <w:fldChar w:fldCharType="begin" w:fldLock="0"/>
      </w:r>
      <w:r>
        <w:rPr>
          <w:rStyle w:val="Hyperlink.1"/>
        </w:rPr>
        <w:instrText xml:space="preserve"> HYPERLINK "https://www.youtube.com/watch?v=y4nUobJEEWQ"</w:instrText>
      </w:r>
      <w:r>
        <w:rPr>
          <w:rStyle w:val="Hyperlink.1"/>
        </w:rPr>
        <w:fldChar w:fldCharType="separate" w:fldLock="0"/>
      </w:r>
      <w:r>
        <w:rPr>
          <w:rStyle w:val="Hyperlink.1"/>
          <w:rtl w:val="0"/>
        </w:rPr>
        <w:t>https://n .youtube.com/watch?v=y4nUobJEEWQ</w:t>
      </w:r>
      <w:r>
        <w:rPr/>
        <w:fldChar w:fldCharType="end" w:fldLock="0"/>
      </w:r>
      <w:r>
        <w:rPr>
          <w:rStyle w:val="None"/>
          <w:rFonts w:ascii="Helvetica" w:hAnsi="Helvetica" w:hint="default"/>
          <w:outline w:val="0"/>
          <w:color w:val="0563c1"/>
          <w:sz w:val="28"/>
          <w:szCs w:val="28"/>
          <w:u w:val="single" w:color="0563c0"/>
          <w:rtl w:val="0"/>
          <w:lang w:val="en-US"/>
          <w14:textFill>
            <w14:solidFill>
              <w14:srgbClr w14:val="0563C1"/>
            </w14:solidFill>
          </w14:textFill>
        </w:rPr>
        <w:t> </w:t>
      </w:r>
    </w:p>
    <w:p>
      <w:pPr>
        <w:pStyle w:val="Default"/>
      </w:pPr>
    </w:p>
    <w:p>
      <w:pPr>
        <w:pStyle w:val="Default"/>
      </w:pPr>
    </w:p>
    <w:p>
      <w:pPr>
        <w:pStyle w:val="Default"/>
        <w:rPr>
          <w:rStyle w:val="None"/>
          <w:sz w:val="24"/>
          <w:szCs w:val="24"/>
        </w:rPr>
      </w:pPr>
      <w:r>
        <w:rPr>
          <w:rStyle w:val="None"/>
          <w:rFonts w:ascii="Luminari" w:hAnsi="Luminari"/>
          <w:sz w:val="32"/>
          <w:szCs w:val="32"/>
          <w:rtl w:val="0"/>
          <w:lang w:val="en-US"/>
        </w:rPr>
        <w:t>Hymn</w:t>
      </w:r>
      <w:r>
        <w:rPr>
          <w:rStyle w:val="None"/>
          <w:sz w:val="32"/>
          <w:szCs w:val="32"/>
        </w:rPr>
        <w:tab/>
      </w:r>
      <w:r>
        <w:rPr>
          <w:rStyle w:val="None"/>
          <w:i w:val="1"/>
          <w:iCs w:val="1"/>
          <w:sz w:val="32"/>
          <w:szCs w:val="32"/>
          <w:rtl w:val="0"/>
          <w:lang w:val="en-US"/>
        </w:rPr>
        <w:t>We</w:t>
      </w:r>
      <w:r>
        <w:rPr>
          <w:rStyle w:val="None"/>
          <w:i w:val="1"/>
          <w:iCs w:val="1"/>
          <w:sz w:val="32"/>
          <w:szCs w:val="32"/>
          <w:rtl w:val="0"/>
          <w:lang w:val="en-US"/>
        </w:rPr>
        <w:t>’</w:t>
      </w:r>
      <w:r>
        <w:rPr>
          <w:rStyle w:val="None"/>
          <w:i w:val="1"/>
          <w:iCs w:val="1"/>
          <w:sz w:val="32"/>
          <w:szCs w:val="32"/>
          <w:rtl w:val="0"/>
          <w:lang w:val="en-US"/>
        </w:rPr>
        <w:t>ll Build a Land</w:t>
        <w:tab/>
      </w:r>
      <w:r>
        <w:rPr>
          <w:rStyle w:val="None"/>
          <w:sz w:val="24"/>
          <w:szCs w:val="24"/>
          <w:rtl w:val="0"/>
          <w:lang w:val="en-US"/>
        </w:rPr>
        <w:t>FUUSM Virtual Choir, Directed by Martha Webster</w:t>
      </w:r>
    </w:p>
    <w:p>
      <w:pPr>
        <w:pStyle w:val="Default"/>
        <w:rPr>
          <w:rStyle w:val="None"/>
          <w:sz w:val="22"/>
          <w:szCs w:val="22"/>
          <w:u w:val="none"/>
        </w:rPr>
      </w:pPr>
      <w:r>
        <w:rPr>
          <w:rStyle w:val="None"/>
          <w:sz w:val="22"/>
          <w:szCs w:val="22"/>
          <w:u w:val="single"/>
          <w:rtl w:val="0"/>
          <w:lang w:val="en-US"/>
        </w:rPr>
        <w:t>Singing the Living Tradition</w:t>
      </w:r>
      <w:r>
        <w:rPr>
          <w:rStyle w:val="None"/>
          <w:sz w:val="22"/>
          <w:szCs w:val="22"/>
          <w:u w:val="none"/>
          <w:rtl w:val="0"/>
          <w:lang w:val="en-US"/>
        </w:rPr>
        <w:t xml:space="preserve">  #121 </w:t>
      </w:r>
    </w:p>
    <w:p>
      <w:pPr>
        <w:pStyle w:val="Default"/>
        <w:rPr>
          <w:rStyle w:val="Hyperlink.9"/>
        </w:rPr>
      </w:pPr>
      <w:r>
        <w:rPr>
          <w:rStyle w:val="None"/>
          <w:sz w:val="22"/>
          <w:szCs w:val="22"/>
          <w:u w:val="none"/>
          <w:rtl w:val="0"/>
          <w:lang w:val="en-US"/>
        </w:rPr>
        <w:t>Words:  Barbara Zanotti (based on Isaiah/Amos)   Music: Carolyn McDade,  arr. by Betsy Jo Angebranndt</w:t>
      </w:r>
    </w:p>
    <w:p>
      <w:pPr>
        <w:pStyle w:val="Default"/>
        <w:rPr>
          <w:rStyle w:val="Hyperlink.9"/>
        </w:rPr>
      </w:pPr>
    </w:p>
    <w:p>
      <w:pPr>
        <w:pStyle w:val="Default"/>
        <w:rPr>
          <w:rStyle w:val="Hyperlink.9"/>
        </w:rPr>
      </w:pPr>
    </w:p>
    <w:p>
      <w:pPr>
        <w:pStyle w:val="Default"/>
        <w:rPr>
          <w:rStyle w:val="Hyperlink.9"/>
        </w:rPr>
      </w:pPr>
    </w:p>
    <w:p>
      <w:pPr>
        <w:pStyle w:val="Default"/>
        <w:rPr>
          <w:rStyle w:val="None"/>
          <w:sz w:val="28"/>
          <w:szCs w:val="28"/>
        </w:rPr>
      </w:pPr>
      <w:r>
        <w:rPr>
          <w:rStyle w:val="None"/>
          <w:rFonts w:ascii="Luminari" w:hAnsi="Luminari"/>
          <w:sz w:val="40"/>
          <w:szCs w:val="40"/>
          <w:rtl w:val="0"/>
          <w:lang w:val="en-US"/>
        </w:rPr>
        <w:t>Reflection</w:t>
      </w:r>
      <w:r>
        <w:rPr>
          <w:rStyle w:val="None"/>
          <w:b w:val="1"/>
          <w:bCs w:val="1"/>
          <w:sz w:val="40"/>
          <w:szCs w:val="40"/>
        </w:rPr>
        <w:tab/>
      </w:r>
      <w:r>
        <w:rPr>
          <w:rStyle w:val="None"/>
          <w:i w:val="1"/>
          <w:iCs w:val="1"/>
          <w:sz w:val="40"/>
          <w:szCs w:val="40"/>
          <w:rtl w:val="0"/>
          <w:lang w:val="en-US"/>
        </w:rPr>
        <w:t>Indigenous Peoples Day</w:t>
        <w:tab/>
      </w:r>
      <w:r>
        <w:rPr>
          <w:rStyle w:val="None"/>
          <w:sz w:val="28"/>
          <w:szCs w:val="28"/>
          <w:rtl w:val="0"/>
          <w:lang w:val="en-US"/>
        </w:rPr>
        <w:t>Rev. Kathryn Hawbaker</w:t>
      </w:r>
    </w:p>
    <w:p>
      <w:pPr>
        <w:pStyle w:val="Body B"/>
        <w:jc w:val="center"/>
        <w:rPr>
          <w:rStyle w:val="None"/>
          <w:rFonts w:ascii="Arial" w:cs="Arial" w:hAnsi="Arial" w:eastAsia="Arial"/>
          <w:i w:val="1"/>
          <w:iCs w:val="1"/>
        </w:rPr>
      </w:pPr>
      <w:r>
        <w:rPr>
          <w:rStyle w:val="None"/>
          <w:rFonts w:ascii="Arial" w:hAnsi="Arial"/>
          <w:i w:val="1"/>
          <w:iCs w:val="1"/>
          <w:rtl w:val="0"/>
          <w:lang w:val="en-US"/>
        </w:rPr>
        <w:t xml:space="preserve">Let us mourn, not celebrate, the 400-year anniversary </w:t>
      </w:r>
    </w:p>
    <w:p>
      <w:pPr>
        <w:pStyle w:val="Body B"/>
        <w:jc w:val="center"/>
      </w:pPr>
      <w:r>
        <w:rPr>
          <w:rStyle w:val="None"/>
          <w:rFonts w:ascii="Arial" w:hAnsi="Arial"/>
          <w:i w:val="1"/>
          <w:iCs w:val="1"/>
          <w:rtl w:val="0"/>
          <w:lang w:val="en-US"/>
        </w:rPr>
        <w:t>of the Mayflower</w:t>
      </w:r>
      <w:r>
        <w:rPr>
          <w:rStyle w:val="None"/>
          <w:rFonts w:ascii="Arial" w:hAnsi="Arial" w:hint="default"/>
          <w:i w:val="1"/>
          <w:iCs w:val="1"/>
          <w:rtl w:val="0"/>
          <w:lang w:val="en-US"/>
        </w:rPr>
        <w:t>’</w:t>
      </w:r>
      <w:r>
        <w:rPr>
          <w:rStyle w:val="None"/>
          <w:rFonts w:ascii="Arial" w:hAnsi="Arial"/>
          <w:i w:val="1"/>
          <w:iCs w:val="1"/>
          <w:rtl w:val="0"/>
          <w:lang w:val="en-US"/>
        </w:rPr>
        <w:t xml:space="preserve">s arrival in 1620.     </w:t>
      </w:r>
      <w:r>
        <w:rPr>
          <w:rStyle w:val="None"/>
          <w:rFonts w:ascii="Arial" w:hAnsi="Arial"/>
          <w:rtl w:val="0"/>
          <w:lang w:val="en-US"/>
        </w:rPr>
        <w:t>Roxanne Dunbar-Ortiz</w:t>
      </w:r>
    </w:p>
    <w:p>
      <w:pPr>
        <w:pStyle w:val="Default"/>
      </w:pPr>
    </w:p>
    <w:p>
      <w:pPr>
        <w:pStyle w:val="Default"/>
        <w:rPr>
          <w:rStyle w:val="None"/>
          <w:sz w:val="24"/>
          <w:szCs w:val="24"/>
        </w:rPr>
      </w:pPr>
      <w:r>
        <w:rPr>
          <w:rStyle w:val="None"/>
          <w:rFonts w:ascii="Luminari" w:hAnsi="Luminari"/>
          <w:sz w:val="32"/>
          <w:szCs w:val="32"/>
          <w:rtl w:val="0"/>
          <w:lang w:val="en-US"/>
        </w:rPr>
        <w:t>Music</w:t>
      </w:r>
      <w:r>
        <w:rPr>
          <w:rStyle w:val="None"/>
          <w:sz w:val="32"/>
          <w:szCs w:val="32"/>
          <w:rtl w:val="0"/>
        </w:rPr>
        <w:tab/>
        <w:tab/>
        <w:t>K</w:t>
      </w:r>
      <w:r>
        <w:rPr>
          <w:rStyle w:val="None"/>
          <w:sz w:val="32"/>
          <w:szCs w:val="32"/>
          <w:rtl w:val="0"/>
          <w:lang w:val="en-US"/>
        </w:rPr>
        <w:t>’</w:t>
      </w:r>
      <w:r>
        <w:rPr>
          <w:rStyle w:val="None"/>
          <w:sz w:val="32"/>
          <w:szCs w:val="32"/>
          <w:rtl w:val="0"/>
          <w:lang w:val="en-US"/>
        </w:rPr>
        <w:t xml:space="preserve">Nikastosia    </w:t>
      </w:r>
      <w:r>
        <w:rPr>
          <w:rStyle w:val="None"/>
          <w:sz w:val="28"/>
          <w:szCs w:val="28"/>
          <w:rtl w:val="0"/>
          <w:lang w:val="en-US"/>
        </w:rPr>
        <w:t xml:space="preserve">from </w:t>
      </w:r>
      <w:r>
        <w:rPr>
          <w:rStyle w:val="None"/>
          <w:b w:val="1"/>
          <w:bCs w:val="1"/>
          <w:sz w:val="28"/>
          <w:szCs w:val="28"/>
          <w:rtl w:val="0"/>
          <w:lang w:val="en-US"/>
        </w:rPr>
        <w:t>Matriarch</w:t>
      </w:r>
      <w:r>
        <w:rPr>
          <w:rStyle w:val="None"/>
          <w:sz w:val="32"/>
          <w:szCs w:val="32"/>
          <w:rtl w:val="0"/>
          <w:lang w:val="en-US"/>
        </w:rPr>
        <w:t xml:space="preserve"> </w:t>
      </w:r>
      <w:r>
        <w:rPr>
          <w:rStyle w:val="None"/>
          <w:sz w:val="24"/>
          <w:szCs w:val="24"/>
          <w:rtl w:val="0"/>
          <w:lang w:val="en-US"/>
        </w:rPr>
        <w:t>by Joanne Shenandoah</w:t>
      </w:r>
    </w:p>
    <w:p>
      <w:pPr>
        <w:pStyle w:val="Default"/>
        <w:rPr>
          <w:rStyle w:val="None"/>
          <w:sz w:val="24"/>
          <w:szCs w:val="24"/>
        </w:rPr>
      </w:pPr>
    </w:p>
    <w:p>
      <w:pPr>
        <w:pStyle w:val="Default"/>
        <w:rPr>
          <w:rStyle w:val="None A"/>
          <w:sz w:val="24"/>
          <w:szCs w:val="24"/>
        </w:rPr>
      </w:pPr>
    </w:p>
    <w:p>
      <w:pPr>
        <w:pStyle w:val="Default"/>
        <w:rPr>
          <w:rStyle w:val="None"/>
          <w:rFonts w:ascii="Helvetica" w:cs="Helvetica" w:hAnsi="Helvetica" w:eastAsia="Helvetica"/>
        </w:rPr>
      </w:pPr>
      <w:r>
        <w:rPr>
          <w:rStyle w:val="None"/>
          <w:rFonts w:ascii="Luminari" w:hAnsi="Luminari"/>
          <w:sz w:val="32"/>
          <w:szCs w:val="32"/>
          <w:rtl w:val="0"/>
          <w:lang w:val="en-US"/>
        </w:rPr>
        <w:t>Closing Words</w:t>
        <w:tab/>
      </w:r>
      <w:r>
        <w:rPr>
          <w:rStyle w:val="None"/>
          <w:sz w:val="53"/>
          <w:szCs w:val="53"/>
        </w:rPr>
        <w:tab/>
        <w:tab/>
      </w:r>
      <w:r>
        <w:rPr>
          <w:rStyle w:val="None A"/>
          <w:rtl w:val="0"/>
        </w:rPr>
        <w:t>by L. R. Knost</w:t>
      </w:r>
    </w:p>
    <w:p>
      <w:pPr>
        <w:pStyle w:val="Body A"/>
        <w:rPr>
          <w:rStyle w:val="None"/>
          <w:i w:val="1"/>
          <w:iCs w:val="1"/>
          <w:sz w:val="28"/>
          <w:szCs w:val="28"/>
        </w:rPr>
      </w:pPr>
      <w:r>
        <w:rPr>
          <w:rStyle w:val="None"/>
          <w:i w:val="1"/>
          <w:iCs w:val="1"/>
          <w:sz w:val="28"/>
          <w:szCs w:val="28"/>
          <w:rtl w:val="0"/>
          <w:lang w:val="en-US"/>
        </w:rPr>
        <w:t>Do not be dismayed by the brokenness of the world.</w:t>
      </w:r>
    </w:p>
    <w:p>
      <w:pPr>
        <w:pStyle w:val="Body A"/>
        <w:rPr>
          <w:rStyle w:val="None"/>
          <w:i w:val="1"/>
          <w:iCs w:val="1"/>
          <w:sz w:val="28"/>
          <w:szCs w:val="28"/>
        </w:rPr>
      </w:pPr>
      <w:r>
        <w:rPr>
          <w:rStyle w:val="None"/>
          <w:i w:val="1"/>
          <w:iCs w:val="1"/>
          <w:sz w:val="28"/>
          <w:szCs w:val="28"/>
          <w:rtl w:val="0"/>
          <w:lang w:val="en-US"/>
        </w:rPr>
        <w:t>All things break.  And all things can be mended.</w:t>
      </w:r>
    </w:p>
    <w:p>
      <w:pPr>
        <w:pStyle w:val="Body A"/>
        <w:rPr>
          <w:rStyle w:val="None"/>
          <w:i w:val="1"/>
          <w:iCs w:val="1"/>
          <w:sz w:val="28"/>
          <w:szCs w:val="28"/>
        </w:rPr>
      </w:pPr>
      <w:r>
        <w:rPr>
          <w:rStyle w:val="None"/>
          <w:i w:val="1"/>
          <w:iCs w:val="1"/>
          <w:sz w:val="28"/>
          <w:szCs w:val="28"/>
          <w:rtl w:val="0"/>
          <w:lang w:val="en-US"/>
        </w:rPr>
        <w:t>Not with time, as they say, but with intention.</w:t>
      </w:r>
    </w:p>
    <w:p>
      <w:pPr>
        <w:pStyle w:val="Body A"/>
        <w:rPr>
          <w:rStyle w:val="None"/>
          <w:i w:val="1"/>
          <w:iCs w:val="1"/>
          <w:sz w:val="28"/>
          <w:szCs w:val="28"/>
        </w:rPr>
      </w:pPr>
      <w:r>
        <w:rPr>
          <w:rStyle w:val="None"/>
          <w:b w:val="1"/>
          <w:bCs w:val="1"/>
          <w:i w:val="1"/>
          <w:iCs w:val="1"/>
          <w:sz w:val="28"/>
          <w:szCs w:val="28"/>
          <w:rtl w:val="0"/>
          <w:lang w:val="en-US"/>
        </w:rPr>
        <w:t xml:space="preserve">So go.  </w:t>
      </w:r>
      <w:r>
        <w:rPr>
          <w:rStyle w:val="None"/>
          <w:i w:val="1"/>
          <w:iCs w:val="1"/>
          <w:sz w:val="28"/>
          <w:szCs w:val="28"/>
          <w:rtl w:val="0"/>
        </w:rPr>
        <w:tab/>
        <w:tab/>
        <w:t>Love intentionally, extravagantly, unconditionally.</w:t>
      </w:r>
    </w:p>
    <w:p>
      <w:pPr>
        <w:pStyle w:val="Body A"/>
        <w:rPr>
          <w:rStyle w:val="None"/>
          <w:i w:val="1"/>
          <w:iCs w:val="1"/>
          <w:sz w:val="28"/>
          <w:szCs w:val="28"/>
        </w:rPr>
      </w:pPr>
      <w:r>
        <w:rPr>
          <w:rStyle w:val="None"/>
          <w:i w:val="1"/>
          <w:iCs w:val="1"/>
          <w:sz w:val="28"/>
          <w:szCs w:val="28"/>
          <w:rtl w:val="0"/>
        </w:rPr>
        <w:tab/>
        <w:tab/>
        <w:t>The broken world waits in darkness for the light that is you.</w:t>
      </w:r>
    </w:p>
    <w:p>
      <w:pPr>
        <w:pStyle w:val="Body A"/>
        <w:rPr>
          <w:rStyle w:val="None"/>
          <w:i w:val="1"/>
          <w:iCs w:val="1"/>
          <w:sz w:val="24"/>
          <w:szCs w:val="24"/>
        </w:rPr>
      </w:pPr>
    </w:p>
    <w:p>
      <w:pPr>
        <w:pStyle w:val="Body A"/>
        <w:rPr>
          <w:rStyle w:val="None"/>
          <w:i w:val="1"/>
          <w:iCs w:val="1"/>
          <w:sz w:val="24"/>
          <w:szCs w:val="24"/>
        </w:rPr>
      </w:pPr>
    </w:p>
    <w:p>
      <w:pPr>
        <w:pStyle w:val="Body A"/>
        <w:rPr>
          <w:rStyle w:val="None"/>
          <w:i w:val="1"/>
          <w:iCs w:val="1"/>
          <w:sz w:val="24"/>
          <w:szCs w:val="24"/>
        </w:rPr>
      </w:pPr>
    </w:p>
    <w:p>
      <w:pPr>
        <w:pStyle w:val="Body A"/>
        <w:rPr>
          <w:rStyle w:val="None"/>
          <w:rFonts w:ascii="Times New Roman" w:cs="Times New Roman" w:hAnsi="Times New Roman" w:eastAsia="Times New Roman"/>
          <w:i w:val="1"/>
          <w:iCs w:val="1"/>
          <w:sz w:val="28"/>
          <w:szCs w:val="28"/>
        </w:rPr>
      </w:pPr>
      <w:r>
        <w:rPr>
          <w:rStyle w:val="None"/>
          <w:rFonts w:ascii="Luminari" w:hAnsi="Luminari"/>
          <w:sz w:val="32"/>
          <w:szCs w:val="32"/>
          <w:rtl w:val="0"/>
          <w:lang w:val="en-US"/>
        </w:rPr>
        <w:t xml:space="preserve">Postlude </w:t>
        <w:tab/>
        <w:tab/>
      </w:r>
      <w:r>
        <w:rPr>
          <w:rStyle w:val="None"/>
          <w:rFonts w:ascii="Times New Roman" w:hAnsi="Times New Roman"/>
          <w:i w:val="1"/>
          <w:iCs w:val="1"/>
          <w:sz w:val="32"/>
          <w:szCs w:val="32"/>
          <w:rtl w:val="0"/>
          <w:lang w:val="en-US"/>
        </w:rPr>
        <w:t xml:space="preserve">Impressions of the Wa-Wan Ceremony Op.21, </w:t>
      </w:r>
    </w:p>
    <w:p>
      <w:pPr>
        <w:pStyle w:val="Body C"/>
      </w:pPr>
      <w:r>
        <w:rPr>
          <w:rStyle w:val="None"/>
          <w:i w:val="1"/>
          <w:iCs w:val="1"/>
          <w:sz w:val="28"/>
          <w:szCs w:val="28"/>
        </w:rPr>
        <w:tab/>
      </w:r>
      <w:r>
        <w:rPr>
          <w:rStyle w:val="None"/>
          <w:i w:val="1"/>
          <w:iCs w:val="1"/>
          <w:sz w:val="32"/>
          <w:szCs w:val="32"/>
          <w:rtl w:val="0"/>
          <w:lang w:val="en-US"/>
        </w:rPr>
        <w:t xml:space="preserve">No.7  Song of Peace </w:t>
      </w:r>
      <w:r>
        <w:rPr>
          <w:rStyle w:val="None"/>
          <w:i w:val="1"/>
          <w:iCs w:val="1"/>
          <w:sz w:val="28"/>
          <w:szCs w:val="28"/>
          <w:rtl w:val="0"/>
          <w:lang w:val="en-US"/>
        </w:rPr>
        <w:t xml:space="preserve">  </w:t>
      </w:r>
      <w:r>
        <w:rPr>
          <w:rStyle w:val="None"/>
          <w:i w:val="1"/>
          <w:iCs w:val="1"/>
          <w:rtl w:val="0"/>
          <w:lang w:val="en-US"/>
        </w:rPr>
        <w:t xml:space="preserve"> </w:t>
      </w:r>
      <w:r>
        <w:rPr>
          <w:rStyle w:val="None A"/>
          <w:rtl w:val="0"/>
        </w:rPr>
        <w:t xml:space="preserve">-Arthur Falwell   </w:t>
      </w:r>
      <w:r>
        <w:rPr>
          <w:rStyle w:val="None"/>
          <w:sz w:val="20"/>
          <w:szCs w:val="20"/>
          <w:rtl w:val="0"/>
          <w:lang w:val="en-US"/>
        </w:rPr>
        <w:t xml:space="preserve">         </w:t>
      </w:r>
      <w:r>
        <w:rPr>
          <w:rStyle w:val="None"/>
          <w:rFonts w:ascii="Arial" w:hAnsi="Arial"/>
          <w:sz w:val="28"/>
          <w:szCs w:val="28"/>
          <w:rtl w:val="0"/>
          <w:lang w:val="en-US"/>
        </w:rPr>
        <w:t>Randall Kidder, Pianist</w:t>
      </w:r>
    </w:p>
    <w:p>
      <w:pPr>
        <w:pStyle w:val="Default"/>
        <w:rPr>
          <w:rStyle w:val="None"/>
          <w:rFonts w:ascii="Helvetica" w:cs="Helvetica" w:hAnsi="Helvetica" w:eastAsia="Helvetica"/>
          <w:sz w:val="24"/>
          <w:szCs w:val="24"/>
        </w:rPr>
      </w:pPr>
      <w:r>
        <w:rPr>
          <w:rFonts w:ascii="Helvetica" w:hAnsi="Helvetica"/>
          <w:sz w:val="24"/>
          <w:szCs w:val="24"/>
          <w:rtl w:val="0"/>
          <w:lang w:val="en-US"/>
        </w:rPr>
        <w:t>*See Note Below</w:t>
      </w:r>
    </w:p>
    <w:p>
      <w:pPr>
        <w:pStyle w:val="Default"/>
        <w:rPr>
          <w:rStyle w:val="None"/>
          <w:rFonts w:ascii="Helvetica" w:cs="Helvetica" w:hAnsi="Helvetica" w:eastAsia="Helvetica"/>
          <w:sz w:val="24"/>
          <w:szCs w:val="24"/>
        </w:rPr>
      </w:pPr>
    </w:p>
    <w:p>
      <w:pPr>
        <w:pStyle w:val="Body A"/>
        <w:rPr>
          <w:rStyle w:val="None"/>
        </w:rPr>
      </w:pPr>
    </w:p>
    <w:p>
      <w:pPr>
        <w:pStyle w:val="Body A"/>
        <w:rPr>
          <w:rStyle w:val="None"/>
        </w:rPr>
      </w:pPr>
    </w:p>
    <w:p>
      <w:pPr>
        <w:pStyle w:val="Body A"/>
        <w:rPr>
          <w:rStyle w:val="None"/>
          <w:sz w:val="24"/>
          <w:szCs w:val="24"/>
        </w:rPr>
      </w:pPr>
      <w:r>
        <w:rPr>
          <w:rStyle w:val="None"/>
          <w:sz w:val="24"/>
          <w:szCs w:val="24"/>
          <w:rtl w:val="0"/>
          <w:lang w:val="en-US"/>
        </w:rPr>
        <w:t>Great Gratitude to those who contributed to this service with research - Jane Tumas-Serna, and music, Randall Kidder, &amp; Martha Webster &amp; the Virtual Choir and help with technical support: Michelle Wilson &amp; Mike Bailey. Laura Cejka was in the Nursery today.</w:t>
      </w:r>
    </w:p>
    <w:p>
      <w:pPr>
        <w:pStyle w:val="Default"/>
        <w:rPr>
          <w:rStyle w:val="None"/>
          <w:rFonts w:ascii="Helvetica" w:cs="Helvetica" w:hAnsi="Helvetica" w:eastAsia="Helvetica"/>
          <w:sz w:val="24"/>
          <w:szCs w:val="24"/>
        </w:rPr>
      </w:pPr>
    </w:p>
    <w:p>
      <w:pPr>
        <w:pStyle w:val="Default"/>
        <w:rPr>
          <w:rStyle w:val="None"/>
          <w:rFonts w:ascii="Luminari" w:cs="Luminari" w:hAnsi="Luminari" w:eastAsia="Luminari"/>
          <w:sz w:val="28"/>
          <w:szCs w:val="28"/>
        </w:rPr>
      </w:pPr>
      <w:r>
        <w:rPr>
          <w:rStyle w:val="None"/>
          <w:rFonts w:ascii="Luminari" w:hAnsi="Luminari"/>
          <w:sz w:val="28"/>
          <w:szCs w:val="28"/>
          <w:rtl w:val="0"/>
          <w:lang w:val="en-US"/>
        </w:rPr>
        <w:t>Musical Note</w:t>
      </w:r>
    </w:p>
    <w:p>
      <w:pPr>
        <w:pStyle w:val="Default"/>
        <w:rPr>
          <w:rStyle w:val="None"/>
          <w:sz w:val="24"/>
          <w:szCs w:val="24"/>
        </w:rPr>
      </w:pPr>
      <w:r>
        <w:rPr>
          <w:rStyle w:val="None"/>
          <w:b w:val="1"/>
          <w:bCs w:val="1"/>
          <w:sz w:val="28"/>
          <w:szCs w:val="28"/>
          <w:rtl w:val="0"/>
          <w:lang w:val="en-US"/>
        </w:rPr>
        <w:t xml:space="preserve">Arthur Falwell </w:t>
      </w:r>
      <w:r>
        <w:rPr>
          <w:rStyle w:val="None"/>
          <w:sz w:val="24"/>
          <w:szCs w:val="24"/>
          <w:rtl w:val="0"/>
          <w:lang w:val="en-US"/>
        </w:rPr>
        <w:t>(1872-1952). After earning a degree in electrical engineering at the Massachusetts Institute of Technology he decided what he really wanted was a career in music.</w:t>
      </w:r>
      <w:r>
        <w:rPr>
          <w:rStyle w:val="None"/>
          <w:sz w:val="24"/>
          <w:szCs w:val="24"/>
          <w:rtl w:val="0"/>
          <w:lang w:val="en-US"/>
        </w:rPr>
        <w:t xml:space="preserve">  </w:t>
      </w:r>
      <w:r>
        <w:rPr>
          <w:rStyle w:val="None"/>
          <w:sz w:val="24"/>
          <w:szCs w:val="24"/>
          <w:rtl w:val="0"/>
          <w:lang w:val="en-US"/>
        </w:rPr>
        <w:t>He then studied for six more years in Boston, Berlin, and Paris. At the turn of the century German and European influences dominated American music. It was Farwell who made the first declaration of American musical independence from Europe. He wanted it to break away from European tradition and become as recognizably "American" as French, Russian, or Spanish music. In 1901 he founded the Wa-Wan Press at Newton Center, Massachusetts to mainly publish American composers whose works were based on American folk material; ragtime, African-American, Cowboy songs, Native-American music, regional folk music. By 1912 he had published music of 37 men and women composers.</w:t>
      </w:r>
    </w:p>
    <w:p>
      <w:pPr>
        <w:pStyle w:val="Default"/>
        <w:rPr>
          <w:rStyle w:val="None"/>
          <w:sz w:val="24"/>
          <w:szCs w:val="24"/>
        </w:rPr>
      </w:pPr>
      <w:r>
        <w:rPr>
          <w:rStyle w:val="None"/>
          <w:sz w:val="24"/>
          <w:szCs w:val="24"/>
          <w:rtl w:val="0"/>
          <w:lang w:val="en-US"/>
        </w:rPr>
        <w:t>Farwell became interested In the music and folklore of Native Americans and collected music of the Southwest and folk songs of southern California and incorporated melodies and rhythms into his compositions (much as Bela Bartok collected folk songs of his native Hungary and wrote music based on them). His best known works are based on themes taken from Omaha tribal dances and songs.</w:t>
        <w:tab/>
        <w:tab/>
        <w:tab/>
        <w:tab/>
        <w:tab/>
        <w:tab/>
        <w:tab/>
        <w:tab/>
        <w:t>-Randall Kidder</w:t>
      </w:r>
    </w:p>
    <w:p>
      <w:pPr>
        <w:pStyle w:val="Body B"/>
        <w:jc w:val="center"/>
        <w:rPr>
          <w:rStyle w:val="None A"/>
        </w:rPr>
      </w:pPr>
    </w:p>
    <w:p>
      <w:pPr>
        <w:pStyle w:val="Body B"/>
        <w:jc w:val="center"/>
        <w:rPr>
          <w:rStyle w:val="None A"/>
        </w:rPr>
      </w:pPr>
    </w:p>
    <w:p>
      <w:pPr>
        <w:pStyle w:val="Body B"/>
        <w:jc w:val="center"/>
        <w:rPr>
          <w:rStyle w:val="None"/>
          <w:rFonts w:ascii="Marker Felt" w:cs="Marker Felt" w:hAnsi="Marker Felt" w:eastAsia="Marker Felt"/>
          <w:outline w:val="0"/>
          <w:color w:val="531b93"/>
          <w:sz w:val="40"/>
          <w:szCs w:val="40"/>
          <w:u w:color="531b93"/>
          <w14:textFill>
            <w14:solidFill>
              <w14:srgbClr w14:val="531B93"/>
            </w14:solidFill>
          </w14:textFill>
        </w:rPr>
      </w:pPr>
      <w:r>
        <w:rPr>
          <w:rStyle w:val="None"/>
          <w:rFonts w:ascii="Marker Felt" w:hAnsi="Marker Felt"/>
          <w:outline w:val="0"/>
          <w:color w:val="531b93"/>
          <w:sz w:val="40"/>
          <w:szCs w:val="40"/>
          <w:u w:color="531b93"/>
          <w:rtl w:val="0"/>
          <w:lang w:val="en-US"/>
          <w14:textFill>
            <w14:solidFill>
              <w14:srgbClr w14:val="531B93"/>
            </w14:solidFill>
          </w14:textFill>
        </w:rPr>
        <w:t>Today Oct. 11 is National Coming Out Day!</w:t>
      </w:r>
    </w:p>
    <w:p>
      <w:pPr>
        <w:pStyle w:val="Default"/>
        <w:rPr>
          <w:rStyle w:val="None"/>
          <w:rFonts w:ascii="Helvetica" w:cs="Helvetica" w:hAnsi="Helvetica" w:eastAsia="Helvetica"/>
          <w:outline w:val="0"/>
          <w:color w:val="942193"/>
          <w:u w:color="942193"/>
          <w14:textFill>
            <w14:solidFill>
              <w14:srgbClr w14:val="942193"/>
            </w14:solidFill>
          </w14:textFill>
        </w:rPr>
      </w:pPr>
      <w:r>
        <w:rPr>
          <w:rStyle w:val="None"/>
          <w:outline w:val="0"/>
          <w:color w:val="0433ff"/>
          <w:sz w:val="40"/>
          <w:szCs w:val="40"/>
          <w:u w:color="0433ff"/>
          <w:rtl w:val="0"/>
          <w:lang w:val="en-US"/>
          <w14:textFill>
            <w14:solidFill>
              <w14:srgbClr w14:val="0433FF"/>
            </w14:solidFill>
          </w14:textFill>
        </w:rPr>
        <w:t>G</w:t>
      </w:r>
      <w:r>
        <w:rPr>
          <w:rStyle w:val="None"/>
          <w:sz w:val="40"/>
          <w:szCs w:val="40"/>
          <w:rtl w:val="0"/>
          <w:lang w:val="en-US"/>
        </w:rPr>
        <w:t>L</w:t>
      </w:r>
      <w:r>
        <w:rPr>
          <w:rStyle w:val="None"/>
          <w:outline w:val="0"/>
          <w:color w:val="ff2f92"/>
          <w:sz w:val="40"/>
          <w:szCs w:val="40"/>
          <w:u w:color="ff2f92"/>
          <w:rtl w:val="0"/>
          <w:lang w:val="en-US"/>
          <w14:textFill>
            <w14:solidFill>
              <w14:srgbClr w14:val="FF2F92"/>
            </w14:solidFill>
          </w14:textFill>
        </w:rPr>
        <w:t>B</w:t>
      </w:r>
      <w:r>
        <w:rPr>
          <w:rStyle w:val="None"/>
          <w:outline w:val="0"/>
          <w:color w:val="00f900"/>
          <w:sz w:val="40"/>
          <w:szCs w:val="40"/>
          <w:u w:color="00f900"/>
          <w:rtl w:val="0"/>
          <w:lang w:val="en-US"/>
          <w14:textFill>
            <w14:solidFill>
              <w14:srgbClr w14:val="00F900"/>
            </w14:solidFill>
          </w14:textFill>
        </w:rPr>
        <w:t>T</w:t>
      </w:r>
      <w:r>
        <w:rPr>
          <w:rStyle w:val="None"/>
          <w:outline w:val="0"/>
          <w:color w:val="d783ff"/>
          <w:sz w:val="40"/>
          <w:szCs w:val="40"/>
          <w:u w:color="d783ff"/>
          <w:rtl w:val="0"/>
          <w:lang w:val="en-US"/>
          <w14:textFill>
            <w14:solidFill>
              <w14:srgbClr w14:val="D783FF"/>
            </w14:solidFill>
          </w14:textFill>
        </w:rPr>
        <w:t>Q</w:t>
      </w:r>
      <w:r>
        <w:rPr>
          <w:rStyle w:val="None"/>
          <w:sz w:val="40"/>
          <w:szCs w:val="40"/>
          <w:rtl w:val="0"/>
          <w:lang w:val="en-US"/>
        </w:rPr>
        <w:t>+</w:t>
      </w:r>
      <w:r>
        <w:rPr>
          <w:rStyle w:val="None A"/>
          <w:rtl w:val="0"/>
        </w:rPr>
        <w:t xml:space="preserve"> </w:t>
      </w:r>
      <w:r>
        <w:rPr>
          <w:rStyle w:val="None"/>
          <w:outline w:val="0"/>
          <w:color w:val="942193"/>
          <w:u w:color="942193"/>
          <w:rtl w:val="0"/>
          <w:lang w:val="en-US"/>
          <w14:textFill>
            <w14:solidFill>
              <w14:srgbClr w14:val="942193"/>
            </w14:solidFill>
          </w14:textFill>
        </w:rPr>
        <w:t xml:space="preserve"> </w:t>
      </w:r>
      <w:r>
        <w:rPr>
          <w:rStyle w:val="None"/>
          <w:rFonts w:ascii="Helvetica" w:hAnsi="Helvetica"/>
          <w:outline w:val="0"/>
          <w:color w:val="942193"/>
          <w:u w:color="942193"/>
          <w:rtl w:val="0"/>
          <w:lang w:val="en-US"/>
          <w14:textFill>
            <w14:solidFill>
              <w14:srgbClr w14:val="942193"/>
            </w14:solidFill>
          </w14:textFill>
        </w:rPr>
        <w:t>RESOURCES &amp; ORGANIZATIONS</w:t>
      </w:r>
    </w:p>
    <w:p>
      <w:pPr>
        <w:pStyle w:val="Default"/>
        <w:rPr>
          <w:rStyle w:val="None"/>
          <w:rFonts w:ascii="Helvetica" w:cs="Helvetica" w:hAnsi="Helvetica" w:eastAsia="Helvetica"/>
          <w:b w:val="1"/>
          <w:bCs w:val="1"/>
          <w:outline w:val="0"/>
          <w:color w:val="531b93"/>
          <w:sz w:val="28"/>
          <w:szCs w:val="28"/>
          <w:u w:color="531b93"/>
          <w14:textFill>
            <w14:solidFill>
              <w14:srgbClr w14:val="531B93"/>
            </w14:solidFill>
          </w14:textFill>
        </w:rPr>
      </w:pPr>
      <w:r>
        <w:rPr>
          <w:rStyle w:val="None"/>
          <w:rFonts w:ascii="Helvetica" w:hAnsi="Helvetica"/>
          <w:b w:val="1"/>
          <w:bCs w:val="1"/>
          <w:outline w:val="0"/>
          <w:color w:val="531b93"/>
          <w:sz w:val="28"/>
          <w:szCs w:val="28"/>
          <w:u w:color="531b93"/>
          <w:rtl w:val="0"/>
          <w:lang w:val="en-US"/>
          <w14:textFill>
            <w14:solidFill>
              <w14:srgbClr w14:val="531B93"/>
            </w14:solidFill>
          </w14:textFill>
        </w:rPr>
        <w:t>Fairness West Virginia</w:t>
      </w:r>
    </w:p>
    <w:p>
      <w:pPr>
        <w:pStyle w:val="Default"/>
        <w:rPr>
          <w:rStyle w:val="None"/>
          <w:rFonts w:ascii="Helvetica" w:cs="Helvetica" w:hAnsi="Helvetica" w:eastAsia="Helvetica"/>
          <w:outline w:val="0"/>
          <w:color w:val="531b93"/>
          <w:sz w:val="24"/>
          <w:szCs w:val="24"/>
          <w:u w:color="531b93"/>
          <w14:textFill>
            <w14:solidFill>
              <w14:srgbClr w14:val="531B93"/>
            </w14:solidFill>
          </w14:textFill>
        </w:rPr>
      </w:pPr>
      <w:r>
        <w:rPr>
          <w:rStyle w:val="None"/>
          <w:rFonts w:ascii="Helvetica" w:hAnsi="Helvetica"/>
          <w:outline w:val="0"/>
          <w:color w:val="531b93"/>
          <w:sz w:val="24"/>
          <w:szCs w:val="24"/>
          <w:u w:color="531b93"/>
          <w:rtl w:val="0"/>
          <w:lang w:val="en-US"/>
          <w14:textFill>
            <w14:solidFill>
              <w14:srgbClr w14:val="531B93"/>
            </w14:solidFill>
          </w14:textFill>
        </w:rPr>
        <w:t>405 Capitol St., STE 405   Charleston, WV 25301</w:t>
      </w:r>
    </w:p>
    <w:p>
      <w:pPr>
        <w:pStyle w:val="Default"/>
        <w:rPr>
          <w:rStyle w:val="None"/>
          <w:rFonts w:ascii="Helvetica" w:cs="Helvetica" w:hAnsi="Helvetica" w:eastAsia="Helvetica"/>
          <w:outline w:val="0"/>
          <w:color w:val="531b93"/>
          <w:sz w:val="24"/>
          <w:szCs w:val="24"/>
          <w:u w:color="531b93"/>
          <w14:textFill>
            <w14:solidFill>
              <w14:srgbClr w14:val="531B93"/>
            </w14:solidFill>
          </w14:textFill>
        </w:rPr>
      </w:pPr>
    </w:p>
    <w:p>
      <w:pPr>
        <w:pStyle w:val="Default"/>
        <w:rPr>
          <w:rStyle w:val="None"/>
          <w:rFonts w:ascii="Helvetica" w:cs="Helvetica" w:hAnsi="Helvetica" w:eastAsia="Helvetica"/>
          <w:b w:val="1"/>
          <w:bCs w:val="1"/>
          <w:outline w:val="0"/>
          <w:color w:val="0433ff"/>
          <w:sz w:val="28"/>
          <w:szCs w:val="28"/>
          <w:u w:color="531b93"/>
          <w14:textFill>
            <w14:solidFill>
              <w14:srgbClr w14:val="0433FF"/>
            </w14:solidFill>
          </w14:textFill>
        </w:rPr>
      </w:pPr>
      <w:r>
        <w:rPr>
          <w:rStyle w:val="None"/>
          <w:rFonts w:ascii="Helvetica" w:hAnsi="Helvetica"/>
          <w:b w:val="1"/>
          <w:bCs w:val="1"/>
          <w:outline w:val="0"/>
          <w:color w:val="0433ff"/>
          <w:sz w:val="28"/>
          <w:szCs w:val="28"/>
          <w:u w:color="531b93"/>
          <w:rtl w:val="0"/>
          <w:lang w:val="en-US"/>
          <w14:textFill>
            <w14:solidFill>
              <w14:srgbClr w14:val="0433FF"/>
            </w14:solidFill>
          </w14:textFill>
        </w:rPr>
        <w:t>Human Rights Campaign</w:t>
      </w:r>
    </w:p>
    <w:p>
      <w:pPr>
        <w:pStyle w:val="Default"/>
        <w:rPr>
          <w:rStyle w:val="None"/>
          <w:rFonts w:ascii="Helvetica" w:cs="Helvetica" w:hAnsi="Helvetica" w:eastAsia="Helvetica"/>
          <w:outline w:val="0"/>
          <w:color w:val="202122"/>
          <w:sz w:val="24"/>
          <w:szCs w:val="24"/>
          <w:u w:color="202122"/>
          <w:shd w:val="clear" w:color="auto" w:fill="ffffff"/>
          <w14:textFill>
            <w14:solidFill>
              <w14:srgbClr w14:val="202122"/>
            </w14:solidFill>
          </w14:textFill>
        </w:rPr>
      </w:pP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The </w:t>
      </w:r>
      <w:r>
        <w:rPr>
          <w:rStyle w:val="None"/>
          <w:rFonts w:ascii="Helvetica" w:hAnsi="Helvetica"/>
          <w:b w:val="1"/>
          <w:bCs w:val="1"/>
          <w:outline w:val="0"/>
          <w:color w:val="202122"/>
          <w:sz w:val="24"/>
          <w:szCs w:val="24"/>
          <w:u w:color="202122"/>
          <w:shd w:val="clear" w:color="auto" w:fill="ffffff"/>
          <w:rtl w:val="0"/>
          <w:lang w:val="en-US"/>
          <w14:textFill>
            <w14:solidFill>
              <w14:srgbClr w14:val="202122"/>
            </w14:solidFill>
          </w14:textFill>
        </w:rPr>
        <w:t>Human Rights Campaign</w:t>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w:t>
      </w:r>
      <w:r>
        <w:rPr>
          <w:rStyle w:val="None"/>
          <w:rFonts w:ascii="Helvetica" w:hAnsi="Helvetica"/>
          <w:b w:val="1"/>
          <w:bCs w:val="1"/>
          <w:outline w:val="0"/>
          <w:color w:val="202122"/>
          <w:sz w:val="24"/>
          <w:szCs w:val="24"/>
          <w:u w:color="202122"/>
          <w:shd w:val="clear" w:color="auto" w:fill="ffffff"/>
          <w:rtl w:val="0"/>
          <w:lang w:val="en-US"/>
          <w14:textFill>
            <w14:solidFill>
              <w14:srgbClr w14:val="202122"/>
            </w14:solidFill>
          </w14:textFill>
        </w:rPr>
        <w:t>HRC</w:t>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is the largest </w:t>
      </w:r>
      <w:r>
        <w:rPr>
          <w:rStyle w:val="Hyperlink.2"/>
        </w:rPr>
        <w:fldChar w:fldCharType="begin" w:fldLock="0"/>
      </w:r>
      <w:r>
        <w:rPr>
          <w:rStyle w:val="Hyperlink.2"/>
        </w:rPr>
        <w:instrText xml:space="preserve"> HYPERLINK "https://en.wikipedia.org/wiki/LGBTQ"</w:instrText>
      </w:r>
      <w:r>
        <w:rPr>
          <w:rStyle w:val="Hyperlink.2"/>
        </w:rPr>
        <w:fldChar w:fldCharType="separate" w:fldLock="0"/>
      </w:r>
      <w:r>
        <w:rPr>
          <w:rStyle w:val="Hyperlink.2"/>
          <w:rtl w:val="0"/>
        </w:rPr>
        <w:t>LGBTQ</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w:t>
      </w:r>
      <w:r>
        <w:rPr>
          <w:rStyle w:val="Hyperlink.2"/>
        </w:rPr>
        <w:fldChar w:fldCharType="begin" w:fldLock="0"/>
      </w:r>
      <w:r>
        <w:rPr>
          <w:rStyle w:val="Hyperlink.2"/>
        </w:rPr>
        <w:instrText xml:space="preserve"> HYPERLINK "https://en.wikipedia.org/wiki/Advocacy_group"</w:instrText>
      </w:r>
      <w:r>
        <w:rPr>
          <w:rStyle w:val="Hyperlink.2"/>
        </w:rPr>
        <w:fldChar w:fldCharType="separate" w:fldLock="0"/>
      </w:r>
      <w:r>
        <w:rPr>
          <w:rStyle w:val="Hyperlink.2"/>
          <w:rtl w:val="0"/>
        </w:rPr>
        <w:t>advocacy group</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and      political </w:t>
      </w:r>
      <w:r>
        <w:rPr>
          <w:rStyle w:val="Hyperlink.2"/>
        </w:rPr>
        <w:fldChar w:fldCharType="begin" w:fldLock="0"/>
      </w:r>
      <w:r>
        <w:rPr>
          <w:rStyle w:val="Hyperlink.2"/>
        </w:rPr>
        <w:instrText xml:space="preserve"> HYPERLINK "https://en.wikipedia.org/wiki/Lobbying"</w:instrText>
      </w:r>
      <w:r>
        <w:rPr>
          <w:rStyle w:val="Hyperlink.2"/>
        </w:rPr>
        <w:fldChar w:fldCharType="separate" w:fldLock="0"/>
      </w:r>
      <w:r>
        <w:rPr>
          <w:rStyle w:val="Hyperlink.2"/>
          <w:rtl w:val="0"/>
        </w:rPr>
        <w:t>lobbying</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organization in the </w:t>
      </w:r>
      <w:r>
        <w:rPr>
          <w:rStyle w:val="Hyperlink.2"/>
        </w:rPr>
        <w:fldChar w:fldCharType="begin" w:fldLock="0"/>
      </w:r>
      <w:r>
        <w:rPr>
          <w:rStyle w:val="Hyperlink.2"/>
        </w:rPr>
        <w:instrText xml:space="preserve"> HYPERLINK "https://en.wikipedia.org/wiki/United_States"</w:instrText>
      </w:r>
      <w:r>
        <w:rPr>
          <w:rStyle w:val="Hyperlink.2"/>
        </w:rPr>
        <w:fldChar w:fldCharType="separate" w:fldLock="0"/>
      </w:r>
      <w:r>
        <w:rPr>
          <w:rStyle w:val="Hyperlink.2"/>
          <w:rtl w:val="0"/>
        </w:rPr>
        <w:t>United States</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w:t>
      </w:r>
      <w:r>
        <w:rPr>
          <w:rStyle w:val="None"/>
          <w:rFonts w:ascii="Helvetica" w:hAnsi="Helvetica"/>
          <w:outline w:val="0"/>
          <w:color w:val="0645ad"/>
          <w:sz w:val="24"/>
          <w:szCs w:val="24"/>
          <w:u w:color="0645ad"/>
          <w:shd w:val="clear" w:color="auto" w:fill="ffffff"/>
          <w:vertAlign w:val="superscript"/>
          <w:rtl w:val="0"/>
          <w:lang w:val="en-US"/>
          <w14:textFill>
            <w14:solidFill>
              <w14:srgbClr w14:val="0645AD"/>
            </w14:solidFill>
          </w14:textFill>
        </w:rPr>
        <w:t>[2]</w:t>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The organization focuses on </w:t>
      </w:r>
    </w:p>
    <w:p>
      <w:pPr>
        <w:pStyle w:val="Default"/>
        <w:rPr>
          <w:rStyle w:val="None"/>
          <w:rFonts w:ascii="Helvetica" w:cs="Helvetica" w:hAnsi="Helvetica" w:eastAsia="Helvetica"/>
          <w:outline w:val="0"/>
          <w:color w:val="202122"/>
          <w:sz w:val="24"/>
          <w:szCs w:val="24"/>
          <w:u w:color="202122"/>
          <w:shd w:val="clear" w:color="auto" w:fill="ffffff"/>
          <w14:textFill>
            <w14:solidFill>
              <w14:srgbClr w14:val="202122"/>
            </w14:solidFill>
          </w14:textFill>
        </w:rPr>
      </w:pP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protecting and expanding </w:t>
      </w:r>
      <w:r>
        <w:rPr>
          <w:rStyle w:val="Hyperlink.2"/>
        </w:rPr>
        <w:fldChar w:fldCharType="begin" w:fldLock="0"/>
      </w:r>
      <w:r>
        <w:rPr>
          <w:rStyle w:val="Hyperlink.2"/>
        </w:rPr>
        <w:instrText xml:space="preserve"> HYPERLINK "https://en.wikipedia.org/wiki/LGBT_rights_in_the_United_States"</w:instrText>
      </w:r>
      <w:r>
        <w:rPr>
          <w:rStyle w:val="Hyperlink.2"/>
        </w:rPr>
        <w:fldChar w:fldCharType="separate" w:fldLock="0"/>
      </w:r>
      <w:r>
        <w:rPr>
          <w:rStyle w:val="Hyperlink.2"/>
          <w:rtl w:val="0"/>
        </w:rPr>
        <w:t>rights for LGBTQ individuals</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notably advocating for </w:t>
      </w:r>
      <w:r>
        <w:rPr>
          <w:rStyle w:val="Hyperlink.2"/>
        </w:rPr>
        <w:fldChar w:fldCharType="begin" w:fldLock="0"/>
      </w:r>
      <w:r>
        <w:rPr>
          <w:rStyle w:val="Hyperlink.2"/>
        </w:rPr>
        <w:instrText xml:space="preserve"> HYPERLINK "https://en.wikipedia.org/wiki/Same-sex_marriage"</w:instrText>
      </w:r>
      <w:r>
        <w:rPr>
          <w:rStyle w:val="Hyperlink.2"/>
        </w:rPr>
        <w:fldChar w:fldCharType="separate" w:fldLock="0"/>
      </w:r>
      <w:r>
        <w:rPr>
          <w:rStyle w:val="Hyperlink.2"/>
          <w:rtl w:val="0"/>
        </w:rPr>
        <w:t>marriage equality</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anti-discrimination and </w:t>
      </w:r>
      <w:r>
        <w:rPr>
          <w:rStyle w:val="Hyperlink.2"/>
        </w:rPr>
        <w:fldChar w:fldCharType="begin" w:fldLock="0"/>
      </w:r>
      <w:r>
        <w:rPr>
          <w:rStyle w:val="Hyperlink.2"/>
        </w:rPr>
        <w:instrText xml:space="preserve"> HYPERLINK "https://en.wikipedia.org/wiki/Hate_crime"</w:instrText>
      </w:r>
      <w:r>
        <w:rPr>
          <w:rStyle w:val="Hyperlink.2"/>
        </w:rPr>
        <w:fldChar w:fldCharType="separate" w:fldLock="0"/>
      </w:r>
      <w:r>
        <w:rPr>
          <w:rStyle w:val="Hyperlink.2"/>
          <w:rtl w:val="0"/>
        </w:rPr>
        <w:t>hate crimes</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legislation, and </w:t>
      </w:r>
      <w:r>
        <w:rPr>
          <w:rStyle w:val="Hyperlink.2"/>
        </w:rPr>
        <w:fldChar w:fldCharType="begin" w:fldLock="0"/>
      </w:r>
      <w:r>
        <w:rPr>
          <w:rStyle w:val="Hyperlink.2"/>
        </w:rPr>
        <w:instrText xml:space="preserve"> HYPERLINK "https://en.wikipedia.org/wiki/HIV/AIDS"</w:instrText>
      </w:r>
      <w:r>
        <w:rPr>
          <w:rStyle w:val="Hyperlink.2"/>
        </w:rPr>
        <w:fldChar w:fldCharType="separate" w:fldLock="0"/>
      </w:r>
      <w:r>
        <w:rPr>
          <w:rStyle w:val="Hyperlink.2"/>
          <w:rtl w:val="0"/>
        </w:rPr>
        <w:t>HIV/AIDS</w:t>
      </w:r>
      <w:r>
        <w:rPr/>
        <w:fldChar w:fldCharType="end" w:fldLock="0"/>
      </w:r>
      <w:r>
        <w:rPr>
          <w:rStyle w:val="None"/>
          <w:rFonts w:ascii="Helvetica" w:hAnsi="Helvetica"/>
          <w:outline w:val="0"/>
          <w:color w:val="202122"/>
          <w:sz w:val="24"/>
          <w:szCs w:val="24"/>
          <w:u w:color="202122"/>
          <w:shd w:val="clear" w:color="auto" w:fill="ffffff"/>
          <w:rtl w:val="0"/>
          <w:lang w:val="en-US"/>
          <w14:textFill>
            <w14:solidFill>
              <w14:srgbClr w14:val="202122"/>
            </w14:solidFill>
          </w14:textFill>
        </w:rPr>
        <w:t xml:space="preserve"> advocacy.</w:t>
      </w:r>
    </w:p>
    <w:p>
      <w:pPr>
        <w:pStyle w:val="Default"/>
        <w:rPr>
          <w:rStyle w:val="None A"/>
          <w:sz w:val="24"/>
          <w:szCs w:val="24"/>
        </w:rPr>
      </w:pPr>
    </w:p>
    <w:p>
      <w:pPr>
        <w:pStyle w:val="Default"/>
        <w:rPr>
          <w:rStyle w:val="None"/>
          <w:b w:val="1"/>
          <w:bCs w:val="1"/>
          <w:outline w:val="0"/>
          <w:color w:val="ff40ff"/>
          <w:sz w:val="32"/>
          <w:szCs w:val="32"/>
          <w:u w:color="ff40ff"/>
          <w14:textFill>
            <w14:solidFill>
              <w14:srgbClr w14:val="FF40FF"/>
            </w14:solidFill>
          </w14:textFill>
        </w:rPr>
      </w:pPr>
      <w:r>
        <w:rPr>
          <w:rStyle w:val="None"/>
          <w:b w:val="1"/>
          <w:bCs w:val="1"/>
          <w:outline w:val="0"/>
          <w:color w:val="ff40ff"/>
          <w:sz w:val="32"/>
          <w:szCs w:val="32"/>
          <w:u w:color="ff40ff"/>
          <w:rtl w:val="0"/>
          <w:lang w:val="en-US"/>
          <w14:textFill>
            <w14:solidFill>
              <w14:srgbClr w14:val="FF40FF"/>
            </w14:solidFill>
          </w14:textFill>
        </w:rPr>
        <w:t>Fairness Parkersburg &amp; Parkersburg Pride ~ See Facebook pages</w:t>
      </w:r>
    </w:p>
    <w:p>
      <w:pPr>
        <w:pStyle w:val="Default"/>
        <w:rPr>
          <w:rStyle w:val="None A"/>
          <w:sz w:val="24"/>
          <w:szCs w:val="24"/>
        </w:rPr>
      </w:pPr>
    </w:p>
    <w:p>
      <w:pPr>
        <w:pStyle w:val="Default"/>
        <w:rPr>
          <w:rStyle w:val="Hyperlink.9"/>
          <w:sz w:val="40"/>
          <w:szCs w:val="40"/>
          <w:u w:val="single"/>
        </w:rPr>
      </w:pPr>
    </w:p>
    <w:p>
      <w:pPr>
        <w:pStyle w:val="Default"/>
        <w:rPr>
          <w:rStyle w:val="Hyperlink.9"/>
          <w:sz w:val="40"/>
          <w:szCs w:val="40"/>
          <w:u w:val="single"/>
        </w:rPr>
      </w:pPr>
    </w:p>
    <w:p>
      <w:pPr>
        <w:pStyle w:val="Default"/>
        <w:rPr>
          <w:rStyle w:val="Hyperlink.9"/>
          <w:sz w:val="40"/>
          <w:szCs w:val="40"/>
          <w:u w:val="single"/>
        </w:rPr>
      </w:pPr>
    </w:p>
    <w:p>
      <w:pPr>
        <w:pStyle w:val="Default"/>
        <w:rPr>
          <w:rStyle w:val="Hyperlink.9"/>
          <w:sz w:val="40"/>
          <w:szCs w:val="40"/>
          <w:u w:val="single"/>
        </w:rPr>
      </w:pPr>
    </w:p>
    <w:p>
      <w:pPr>
        <w:pStyle w:val="Default"/>
        <w:rPr>
          <w:rStyle w:val="Hyperlink.9"/>
        </w:rPr>
      </w:pPr>
    </w:p>
    <w:p>
      <w:pPr>
        <w:pStyle w:val="Default"/>
        <w:rPr>
          <w:rStyle w:val="Hyperlink.9"/>
        </w:rPr>
      </w:pPr>
    </w:p>
    <w:p>
      <w:pPr>
        <w:pStyle w:val="Default"/>
      </w:pPr>
      <w:r>
        <w:rPr>
          <w:rStyle w:val="Hyperlink.9"/>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Bodoni SvtyTwo ITC TT-Book">
    <w:charset w:val="00"/>
    <w:family w:val="roman"/>
    <w:pitch w:val="default"/>
  </w:font>
  <w:font w:name="Arial Narrow">
    <w:charset w:val="00"/>
    <w:family w:val="roman"/>
    <w:pitch w:val="default"/>
  </w:font>
  <w:font w:name="Luminari">
    <w:charset w:val="00"/>
    <w:family w:val="roman"/>
    <w:pitch w:val="default"/>
  </w:font>
  <w:font w:name="Bodoni SvtyTwo ITC TT-Bold">
    <w:charset w:val="00"/>
    <w:family w:val="roman"/>
    <w:pitch w:val="default"/>
  </w:font>
  <w:font w:name="Marker Fel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24"/>
      <w:szCs w:val="24"/>
      <w:u w:val="single" w:color="0000ff"/>
      <w14:textOutline w14:w="12700" w14:cap="flat">
        <w14:noFill/>
        <w14:miter w14:lim="400000"/>
      </w14:textOutline>
      <w14:textFill>
        <w14:solidFill>
          <w14:srgbClr w14:val="0000FF"/>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9"/>
      <w:szCs w:val="29"/>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character" w:styleId="Hyperlink.1">
    <w:name w:val="Hyperlink.1"/>
    <w:basedOn w:val="None"/>
    <w:next w:val="Hyperlink.1"/>
    <w:rPr>
      <w:outline w:val="0"/>
      <w:color w:val="0000ff"/>
      <w:sz w:val="22"/>
      <w:szCs w:val="22"/>
      <w:u w:val="single" w:color="0000ff"/>
      <w14:textFill>
        <w14:solidFill>
          <w14:srgbClr w14:val="0000FF"/>
        </w14:solidFill>
      </w14:textFill>
    </w:rPr>
  </w:style>
  <w:style w:type="character" w:styleId="Hyperlink.9">
    <w:name w:val="Hyperlink.9"/>
    <w:rPr>
      <w:u w:val="single"/>
    </w:rPr>
  </w:style>
  <w:style w:type="character" w:styleId="Hyperlink.2">
    <w:name w:val="Hyperlink.2"/>
    <w:basedOn w:val="None"/>
    <w:next w:val="Hyperlink.2"/>
    <w:rPr>
      <w:outline w:val="0"/>
      <w:color w:val="0645ad"/>
      <w:sz w:val="24"/>
      <w:szCs w:val="24"/>
      <w:u w:color="0645ad"/>
      <w:shd w:val="clear" w:color="auto" w:fill="ffffff"/>
      <w14:textFill>
        <w14:solidFill>
          <w14:srgbClr w14:val="0645A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